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FCD" w:rsidRDefault="004C7FCD" w:rsidP="004C7FCD">
      <w:pPr>
        <w:jc w:val="center"/>
        <w:rPr>
          <w:szCs w:val="24"/>
        </w:rPr>
      </w:pPr>
      <w:r w:rsidRPr="00F406E4">
        <w:rPr>
          <w:noProof/>
          <w:szCs w:val="24"/>
          <w:lang w:eastAsia="ru-RU"/>
        </w:rPr>
        <w:drawing>
          <wp:inline distT="0" distB="0" distL="0" distR="0">
            <wp:extent cx="485775" cy="53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FCD" w:rsidRDefault="004C7FCD" w:rsidP="004C7FCD">
      <w:pPr>
        <w:jc w:val="center"/>
      </w:pPr>
    </w:p>
    <w:p w:rsidR="004C7FCD" w:rsidRPr="00E06C40" w:rsidRDefault="004C7FCD" w:rsidP="004C7FCD">
      <w:pPr>
        <w:ind w:right="-143" w:hanging="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Спасского муниципального округа</w:t>
      </w:r>
    </w:p>
    <w:p w:rsidR="004C7FCD" w:rsidRPr="001911F9" w:rsidRDefault="004C7FCD" w:rsidP="004C7FCD">
      <w:pPr>
        <w:spacing w:line="360" w:lineRule="auto"/>
        <w:jc w:val="center"/>
        <w:rPr>
          <w:b/>
          <w:sz w:val="32"/>
          <w:szCs w:val="32"/>
        </w:rPr>
      </w:pPr>
      <w:r w:rsidRPr="00E06C40">
        <w:rPr>
          <w:b/>
          <w:sz w:val="32"/>
          <w:szCs w:val="32"/>
        </w:rPr>
        <w:t>Нижегородской области</w:t>
      </w:r>
    </w:p>
    <w:p w:rsidR="004C7FCD" w:rsidRDefault="004C7FCD" w:rsidP="004C7FCD">
      <w:pPr>
        <w:spacing w:line="360" w:lineRule="auto"/>
        <w:jc w:val="center"/>
        <w:rPr>
          <w:b/>
          <w:sz w:val="52"/>
        </w:rPr>
      </w:pPr>
      <w:r>
        <w:rPr>
          <w:b/>
          <w:sz w:val="52"/>
        </w:rPr>
        <w:t>ПОСТАНОВЛЕНИЕ</w:t>
      </w:r>
    </w:p>
    <w:p w:rsidR="00D62C36" w:rsidRPr="00D62C36" w:rsidRDefault="00D62C36" w:rsidP="004C7FCD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ПРОЕКТ</w:t>
      </w:r>
    </w:p>
    <w:p w:rsidR="004C7FCD" w:rsidRDefault="004C7FCD" w:rsidP="004C7FCD">
      <w:pPr>
        <w:rPr>
          <w:szCs w:val="24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474"/>
        <w:gridCol w:w="5315"/>
        <w:gridCol w:w="1417"/>
      </w:tblGrid>
      <w:tr w:rsidR="004C7FCD" w:rsidRPr="00AF7AD4" w:rsidTr="004C7FCD">
        <w:tc>
          <w:tcPr>
            <w:tcW w:w="3474" w:type="dxa"/>
          </w:tcPr>
          <w:p w:rsidR="004C7FCD" w:rsidRPr="00AF7AD4" w:rsidRDefault="004C7FCD" w:rsidP="004C7FCD">
            <w:pPr>
              <w:rPr>
                <w:szCs w:val="24"/>
              </w:rPr>
            </w:pPr>
            <w:r>
              <w:rPr>
                <w:szCs w:val="24"/>
              </w:rPr>
              <w:t xml:space="preserve">                              </w:t>
            </w:r>
            <w:r w:rsidRPr="00AF7AD4">
              <w:rPr>
                <w:szCs w:val="24"/>
              </w:rPr>
              <w:t>20</w:t>
            </w:r>
            <w:r>
              <w:rPr>
                <w:szCs w:val="24"/>
              </w:rPr>
              <w:t xml:space="preserve">26 </w:t>
            </w:r>
            <w:r w:rsidRPr="00AF7AD4">
              <w:rPr>
                <w:szCs w:val="24"/>
              </w:rPr>
              <w:t>г.</w:t>
            </w:r>
          </w:p>
        </w:tc>
        <w:tc>
          <w:tcPr>
            <w:tcW w:w="5315" w:type="dxa"/>
          </w:tcPr>
          <w:p w:rsidR="004C7FCD" w:rsidRPr="00AF7AD4" w:rsidRDefault="004C7FCD" w:rsidP="004C7FCD">
            <w:pPr>
              <w:rPr>
                <w:szCs w:val="24"/>
              </w:rPr>
            </w:pPr>
          </w:p>
        </w:tc>
        <w:tc>
          <w:tcPr>
            <w:tcW w:w="1417" w:type="dxa"/>
          </w:tcPr>
          <w:p w:rsidR="004C7FCD" w:rsidRPr="00AF7AD4" w:rsidRDefault="004C7FCD" w:rsidP="004C7FCD">
            <w:pPr>
              <w:jc w:val="right"/>
              <w:rPr>
                <w:szCs w:val="24"/>
              </w:rPr>
            </w:pPr>
            <w:r w:rsidRPr="00AF7AD4">
              <w:rPr>
                <w:szCs w:val="24"/>
              </w:rPr>
              <w:t xml:space="preserve">№ </w:t>
            </w:r>
          </w:p>
        </w:tc>
      </w:tr>
    </w:tbl>
    <w:p w:rsidR="004C7FCD" w:rsidRDefault="004C7FCD" w:rsidP="004C7FCD">
      <w:pPr>
        <w:rPr>
          <w:szCs w:val="24"/>
        </w:rPr>
      </w:pPr>
    </w:p>
    <w:p w:rsidR="004C7FCD" w:rsidRDefault="004C7FCD" w:rsidP="004C7FCD">
      <w:pPr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087"/>
        <w:gridCol w:w="1560"/>
      </w:tblGrid>
      <w:tr w:rsidR="004C7FCD" w:rsidRPr="007755CB" w:rsidTr="004C7FCD">
        <w:trPr>
          <w:trHeight w:val="34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C7FCD" w:rsidRPr="007755CB" w:rsidRDefault="004C7FCD" w:rsidP="004C7FCD">
            <w:pPr>
              <w:jc w:val="right"/>
              <w:rPr>
                <w:szCs w:val="24"/>
              </w:rPr>
            </w:pPr>
            <w:r w:rsidRPr="007755CB">
              <w:rPr>
                <w:szCs w:val="24"/>
              </w:rPr>
              <w:sym w:font="Symbol" w:char="F0E9"/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:rsidR="004C7FCD" w:rsidRPr="00723C95" w:rsidRDefault="004C7FCD" w:rsidP="004C7FCD">
            <w:pPr>
              <w:pStyle w:val="afa"/>
              <w:rPr>
                <w:b/>
                <w:sz w:val="24"/>
              </w:rPr>
            </w:pPr>
            <w:r w:rsidRPr="00723C95">
              <w:rPr>
                <w:b/>
                <w:sz w:val="24"/>
              </w:rPr>
              <w:t xml:space="preserve">Об утверждении муниципальной программы </w:t>
            </w:r>
          </w:p>
          <w:p w:rsidR="004C7FCD" w:rsidRPr="00723C95" w:rsidRDefault="004C7FCD" w:rsidP="004C7FCD">
            <w:pPr>
              <w:pStyle w:val="afa"/>
              <w:rPr>
                <w:b/>
                <w:sz w:val="24"/>
              </w:rPr>
            </w:pPr>
            <w:r w:rsidRPr="00723C95">
              <w:rPr>
                <w:b/>
                <w:sz w:val="24"/>
              </w:rPr>
              <w:t>"</w:t>
            </w:r>
            <w:bookmarkStart w:id="0" w:name="_GoBack"/>
            <w:r w:rsidR="002D6B27" w:rsidRPr="00723C95">
              <w:rPr>
                <w:b/>
                <w:sz w:val="24"/>
              </w:rPr>
              <w:t xml:space="preserve">Управление муниципальными </w:t>
            </w:r>
            <w:r w:rsidR="00723C95" w:rsidRPr="00723C95">
              <w:rPr>
                <w:b/>
                <w:sz w:val="24"/>
              </w:rPr>
              <w:t xml:space="preserve">финансами </w:t>
            </w:r>
            <w:bookmarkEnd w:id="0"/>
            <w:r w:rsidR="00723C95" w:rsidRPr="00723C95">
              <w:rPr>
                <w:b/>
                <w:sz w:val="24"/>
              </w:rPr>
              <w:t>и</w:t>
            </w:r>
            <w:r w:rsidR="002D6B27" w:rsidRPr="00723C95">
              <w:rPr>
                <w:b/>
                <w:sz w:val="24"/>
              </w:rPr>
              <w:t xml:space="preserve"> муниципальным </w:t>
            </w:r>
            <w:r w:rsidR="00723C95" w:rsidRPr="00723C95">
              <w:rPr>
                <w:b/>
                <w:sz w:val="24"/>
              </w:rPr>
              <w:t>д</w:t>
            </w:r>
            <w:r w:rsidR="002D6B27" w:rsidRPr="00723C95">
              <w:rPr>
                <w:b/>
                <w:sz w:val="24"/>
              </w:rPr>
              <w:t xml:space="preserve">олгом </w:t>
            </w:r>
            <w:r w:rsidRPr="00723C95">
              <w:rPr>
                <w:b/>
                <w:sz w:val="24"/>
              </w:rPr>
              <w:t xml:space="preserve">Спасского </w:t>
            </w:r>
          </w:p>
          <w:p w:rsidR="004C7FCD" w:rsidRDefault="004C7FCD" w:rsidP="004C7FCD">
            <w:pPr>
              <w:jc w:val="center"/>
              <w:rPr>
                <w:b/>
                <w:szCs w:val="24"/>
              </w:rPr>
            </w:pPr>
            <w:r w:rsidRPr="00723C95">
              <w:rPr>
                <w:b/>
                <w:szCs w:val="24"/>
              </w:rPr>
              <w:t>муниципального округа Нижегородской</w:t>
            </w:r>
            <w:r w:rsidRPr="00B305D2">
              <w:rPr>
                <w:b/>
                <w:szCs w:val="24"/>
              </w:rPr>
              <w:t xml:space="preserve"> области"</w:t>
            </w:r>
          </w:p>
          <w:p w:rsidR="004C7FCD" w:rsidRPr="007755CB" w:rsidRDefault="004C7FCD" w:rsidP="004C7FCD">
            <w:pPr>
              <w:jc w:val="center"/>
              <w:rPr>
                <w:b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4C7FCD" w:rsidRPr="007755CB" w:rsidRDefault="004C7FCD" w:rsidP="004C7FCD">
            <w:pPr>
              <w:rPr>
                <w:szCs w:val="24"/>
              </w:rPr>
            </w:pPr>
            <w:r w:rsidRPr="007755CB">
              <w:rPr>
                <w:szCs w:val="24"/>
              </w:rPr>
              <w:sym w:font="Symbol" w:char="F0F9"/>
            </w:r>
          </w:p>
        </w:tc>
      </w:tr>
    </w:tbl>
    <w:p w:rsidR="004C7FCD" w:rsidRDefault="004C7FCD" w:rsidP="004C7FCD">
      <w:pPr>
        <w:rPr>
          <w:szCs w:val="24"/>
        </w:rPr>
      </w:pPr>
    </w:p>
    <w:p w:rsidR="004C7FCD" w:rsidRPr="0003211E" w:rsidRDefault="004C7FCD" w:rsidP="004C7FCD">
      <w:pPr>
        <w:rPr>
          <w:szCs w:val="24"/>
        </w:rPr>
      </w:pPr>
      <w:r w:rsidRPr="0003211E">
        <w:rPr>
          <w:szCs w:val="24"/>
        </w:rPr>
        <w:t>В рамках реализации программно-целевых принципо</w:t>
      </w:r>
      <w:r>
        <w:rPr>
          <w:szCs w:val="24"/>
        </w:rPr>
        <w:t xml:space="preserve">в бюджетного планирования, для </w:t>
      </w:r>
      <w:r w:rsidRPr="0003211E">
        <w:rPr>
          <w:szCs w:val="24"/>
        </w:rPr>
        <w:t>обеспечения качественного управления муниципальными финансами и повышения эффективности бюджетных расходов</w:t>
      </w:r>
      <w:r>
        <w:rPr>
          <w:szCs w:val="24"/>
        </w:rPr>
        <w:t>:</w:t>
      </w:r>
      <w:r w:rsidRPr="0003211E">
        <w:rPr>
          <w:szCs w:val="24"/>
        </w:rPr>
        <w:t xml:space="preserve"> </w:t>
      </w:r>
    </w:p>
    <w:p w:rsidR="004C7FCD" w:rsidRDefault="004C7FCD" w:rsidP="000B4960">
      <w:pPr>
        <w:pStyle w:val="af7"/>
        <w:numPr>
          <w:ilvl w:val="0"/>
          <w:numId w:val="25"/>
        </w:numPr>
        <w:ind w:left="0" w:firstLine="709"/>
        <w:jc w:val="both"/>
      </w:pPr>
      <w:r w:rsidRPr="002A1767">
        <w:t>Утвердить прилагаемую муниципальную программу "</w:t>
      </w:r>
      <w:r w:rsidR="000B4960">
        <w:t xml:space="preserve">Управление муниципальными </w:t>
      </w:r>
      <w:r w:rsidR="00723C95">
        <w:t>финансами и</w:t>
      </w:r>
      <w:r w:rsidR="002D6B27">
        <w:t xml:space="preserve"> муниципальным долгом </w:t>
      </w:r>
      <w:r w:rsidRPr="002A1767">
        <w:t xml:space="preserve">Спасского муниципального </w:t>
      </w:r>
      <w:r>
        <w:t>округа</w:t>
      </w:r>
      <w:r w:rsidRPr="002A1767">
        <w:t xml:space="preserve"> Нижегородской области" (далее - Программа).</w:t>
      </w:r>
    </w:p>
    <w:p w:rsidR="004C7FCD" w:rsidRPr="002A1767" w:rsidRDefault="004C7FCD" w:rsidP="000B4960">
      <w:pPr>
        <w:pStyle w:val="af7"/>
        <w:numPr>
          <w:ilvl w:val="0"/>
          <w:numId w:val="25"/>
        </w:numPr>
        <w:ind w:left="0" w:firstLine="774"/>
        <w:jc w:val="both"/>
      </w:pPr>
      <w:r>
        <w:t xml:space="preserve">Контроль  </w:t>
      </w:r>
      <w:r w:rsidR="00723C95">
        <w:t xml:space="preserve"> за исполнением настоящего постановления возложить на</w:t>
      </w:r>
      <w:r>
        <w:t xml:space="preserve">   </w:t>
      </w:r>
      <w:r w:rsidR="00723C95">
        <w:t xml:space="preserve">заместителя главы администрации, начальника финансового </w:t>
      </w:r>
      <w:r w:rsidR="00C1048C">
        <w:t xml:space="preserve">управления администрации </w:t>
      </w:r>
      <w:r w:rsidR="00C1048C" w:rsidRPr="009E4BB6">
        <w:t>Спасского муниципального округа</w:t>
      </w:r>
      <w:r>
        <w:t xml:space="preserve">   Ватрухину В.В.</w:t>
      </w:r>
    </w:p>
    <w:p w:rsidR="004C7FCD" w:rsidRPr="009E4BB6" w:rsidRDefault="004C7FCD" w:rsidP="004C7FCD">
      <w:pPr>
        <w:rPr>
          <w:szCs w:val="24"/>
        </w:rPr>
      </w:pPr>
      <w:r>
        <w:rPr>
          <w:szCs w:val="24"/>
        </w:rPr>
        <w:t>3</w:t>
      </w:r>
      <w:r w:rsidRPr="009E4BB6">
        <w:rPr>
          <w:szCs w:val="24"/>
        </w:rPr>
        <w:t xml:space="preserve">. Разместить настоящее постановление в помещении Муниципального бюджетного учреждения культуры </w:t>
      </w:r>
      <w:r>
        <w:rPr>
          <w:szCs w:val="24"/>
        </w:rPr>
        <w:t>«</w:t>
      </w:r>
      <w:r w:rsidRPr="009E4BB6">
        <w:rPr>
          <w:szCs w:val="24"/>
        </w:rPr>
        <w:t>Межпоселенческая централизованная библиотечная система</w:t>
      </w:r>
      <w:r>
        <w:rPr>
          <w:szCs w:val="24"/>
        </w:rPr>
        <w:t>»</w:t>
      </w:r>
      <w:r w:rsidRPr="009E4BB6">
        <w:rPr>
          <w:szCs w:val="24"/>
        </w:rPr>
        <w:t xml:space="preserve"> и на официальном сайте Спасского муниципального округа в информационно-коммуникационной сети «Интернет».</w:t>
      </w:r>
    </w:p>
    <w:p w:rsidR="004C7FCD" w:rsidRPr="002A1767" w:rsidRDefault="004C7FCD" w:rsidP="004C7FCD">
      <w:r>
        <w:rPr>
          <w:szCs w:val="24"/>
        </w:rPr>
        <w:t>4</w:t>
      </w:r>
      <w:r w:rsidRPr="009E4BB6">
        <w:rPr>
          <w:szCs w:val="24"/>
        </w:rPr>
        <w:t xml:space="preserve">. Настоящее постановление вступает в </w:t>
      </w:r>
      <w:r w:rsidR="002D6B27" w:rsidRPr="009E4BB6">
        <w:rPr>
          <w:szCs w:val="24"/>
        </w:rPr>
        <w:t xml:space="preserve">силу </w:t>
      </w:r>
      <w:r w:rsidR="002D6B27" w:rsidRPr="002A1767">
        <w:t>со</w:t>
      </w:r>
      <w:r w:rsidRPr="002A1767">
        <w:t xml:space="preserve"> дня </w:t>
      </w:r>
      <w:r>
        <w:t xml:space="preserve">его </w:t>
      </w:r>
      <w:r w:rsidRPr="002A1767">
        <w:t>под</w:t>
      </w:r>
      <w:r>
        <w:t>писания</w:t>
      </w:r>
      <w:r w:rsidRPr="002A1767">
        <w:t>.</w:t>
      </w:r>
    </w:p>
    <w:p w:rsidR="004C7FCD" w:rsidRDefault="004C7FCD" w:rsidP="004C7FCD">
      <w:pPr>
        <w:rPr>
          <w:szCs w:val="24"/>
        </w:rPr>
      </w:pPr>
    </w:p>
    <w:p w:rsidR="004C7FCD" w:rsidRDefault="004C7FCD" w:rsidP="004C7FCD">
      <w:pPr>
        <w:rPr>
          <w:szCs w:val="24"/>
        </w:rPr>
      </w:pPr>
    </w:p>
    <w:p w:rsidR="004C7FCD" w:rsidRPr="0046459B" w:rsidRDefault="004C7FCD" w:rsidP="004C7FCD">
      <w:pPr>
        <w:rPr>
          <w:szCs w:val="24"/>
        </w:rPr>
      </w:pPr>
    </w:p>
    <w:p w:rsidR="004C7FCD" w:rsidRDefault="004C7FCD" w:rsidP="004C7FCD">
      <w:r>
        <w:t>Глава местного</w:t>
      </w:r>
    </w:p>
    <w:p w:rsidR="004C7FCD" w:rsidRDefault="004C7FCD" w:rsidP="004C7FCD">
      <w:r>
        <w:t>самоуправления района</w:t>
      </w:r>
      <w:r w:rsidRPr="00870D4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Т.В.Бирюкова</w:t>
      </w:r>
    </w:p>
    <w:p w:rsidR="00682B3B" w:rsidRDefault="00682B3B">
      <w:pPr>
        <w:rPr>
          <w:szCs w:val="24"/>
        </w:rPr>
        <w:sectPr w:rsidR="00682B3B" w:rsidSect="003D1645">
          <w:headerReference w:type="even" r:id="rId9"/>
          <w:headerReference w:type="default" r:id="rId10"/>
          <w:pgSz w:w="11906" w:h="16838"/>
          <w:pgMar w:top="1134" w:right="567" w:bottom="1134" w:left="1134" w:header="709" w:footer="113" w:gutter="0"/>
          <w:pgNumType w:start="1"/>
          <w:cols w:space="708"/>
          <w:titlePg/>
          <w:docGrid w:linePitch="360"/>
        </w:sectPr>
      </w:pPr>
    </w:p>
    <w:p w:rsidR="004C7FCD" w:rsidRPr="002A1767" w:rsidRDefault="004C7FCD" w:rsidP="004C7FCD">
      <w:pPr>
        <w:pStyle w:val="af7"/>
        <w:ind w:firstLine="6237"/>
        <w:jc w:val="center"/>
      </w:pPr>
      <w:r w:rsidRPr="002A1767">
        <w:lastRenderedPageBreak/>
        <w:t>УТВЕРЖДЕНА</w:t>
      </w:r>
    </w:p>
    <w:p w:rsidR="004C7FCD" w:rsidRPr="002A1767" w:rsidRDefault="004C7FCD" w:rsidP="004C7FCD">
      <w:pPr>
        <w:pStyle w:val="af7"/>
        <w:ind w:firstLine="6237"/>
        <w:jc w:val="center"/>
      </w:pPr>
      <w:r>
        <w:t>п</w:t>
      </w:r>
      <w:r w:rsidRPr="002A1767">
        <w:t>остановлением администрации</w:t>
      </w:r>
    </w:p>
    <w:p w:rsidR="004C7FCD" w:rsidRPr="002A1767" w:rsidRDefault="004C7FCD" w:rsidP="004C7FCD">
      <w:pPr>
        <w:pStyle w:val="af7"/>
        <w:ind w:firstLine="6237"/>
        <w:jc w:val="center"/>
      </w:pPr>
      <w:r w:rsidRPr="002A1767">
        <w:t>Спасского муниципального района</w:t>
      </w:r>
    </w:p>
    <w:p w:rsidR="004C7FCD" w:rsidRPr="002A1767" w:rsidRDefault="004C7FCD" w:rsidP="004C7FCD">
      <w:pPr>
        <w:pStyle w:val="af7"/>
        <w:ind w:firstLine="6237"/>
        <w:jc w:val="center"/>
      </w:pPr>
      <w:r w:rsidRPr="002A1767">
        <w:t>Нижегородской области</w:t>
      </w:r>
    </w:p>
    <w:p w:rsidR="004C7FCD" w:rsidRDefault="004C7FCD" w:rsidP="004C7FCD">
      <w:pPr>
        <w:pStyle w:val="3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от              </w:t>
      </w:r>
      <w:r w:rsidRPr="004674E6">
        <w:rPr>
          <w:b w:val="0"/>
        </w:rPr>
        <w:t xml:space="preserve"> 202</w:t>
      </w:r>
      <w:r>
        <w:rPr>
          <w:b w:val="0"/>
        </w:rPr>
        <w:t>6</w:t>
      </w:r>
      <w:r w:rsidRPr="004674E6">
        <w:rPr>
          <w:b w:val="0"/>
        </w:rPr>
        <w:t xml:space="preserve"> г</w:t>
      </w:r>
      <w:r>
        <w:rPr>
          <w:b w:val="0"/>
        </w:rPr>
        <w:t>.</w:t>
      </w:r>
      <w:r w:rsidRPr="004674E6">
        <w:rPr>
          <w:b w:val="0"/>
        </w:rPr>
        <w:t xml:space="preserve"> № </w:t>
      </w:r>
    </w:p>
    <w:p w:rsidR="004C7FCD" w:rsidRDefault="004C7FCD" w:rsidP="004C7FCD"/>
    <w:p w:rsidR="002D6B27" w:rsidRPr="001E011D" w:rsidRDefault="002D6B27" w:rsidP="002D6B27">
      <w:pPr>
        <w:pStyle w:val="af7"/>
        <w:jc w:val="center"/>
        <w:rPr>
          <w:bCs/>
        </w:rPr>
      </w:pPr>
      <w:r w:rsidRPr="001E011D">
        <w:rPr>
          <w:bCs/>
        </w:rPr>
        <w:t>Муниципальная программа</w:t>
      </w:r>
    </w:p>
    <w:p w:rsidR="002D6B27" w:rsidRDefault="002D6B27" w:rsidP="002D6B27">
      <w:pPr>
        <w:pStyle w:val="af7"/>
        <w:jc w:val="center"/>
        <w:rPr>
          <w:bCs/>
        </w:rPr>
      </w:pPr>
      <w:r w:rsidRPr="001E011D">
        <w:rPr>
          <w:bCs/>
        </w:rPr>
        <w:t>"</w:t>
      </w:r>
      <w:r>
        <w:rPr>
          <w:bCs/>
        </w:rPr>
        <w:t xml:space="preserve">Управление муниципальными финансами и муниципальным долгом </w:t>
      </w:r>
    </w:p>
    <w:p w:rsidR="002D6B27" w:rsidRPr="001E011D" w:rsidRDefault="002D6B27" w:rsidP="002D6B27">
      <w:pPr>
        <w:pStyle w:val="af7"/>
        <w:jc w:val="center"/>
      </w:pPr>
      <w:r w:rsidRPr="001E011D">
        <w:rPr>
          <w:bCs/>
        </w:rPr>
        <w:t xml:space="preserve">Спасского муниципального </w:t>
      </w:r>
      <w:r>
        <w:rPr>
          <w:bCs/>
        </w:rPr>
        <w:t>округа</w:t>
      </w:r>
      <w:r w:rsidRPr="001E011D">
        <w:rPr>
          <w:bCs/>
        </w:rPr>
        <w:t xml:space="preserve"> Нижегородской области"</w:t>
      </w:r>
    </w:p>
    <w:p w:rsidR="002D6B27" w:rsidRPr="001E011D" w:rsidRDefault="002D6B27" w:rsidP="002D6B27">
      <w:pPr>
        <w:pStyle w:val="af7"/>
        <w:jc w:val="center"/>
      </w:pPr>
      <w:r w:rsidRPr="001E011D">
        <w:t xml:space="preserve">(далее </w:t>
      </w:r>
      <w:r>
        <w:t>–</w:t>
      </w:r>
      <w:r w:rsidRPr="001E011D">
        <w:t xml:space="preserve"> </w:t>
      </w:r>
      <w:r>
        <w:t>муниципальная программа</w:t>
      </w:r>
      <w:r w:rsidRPr="001E011D">
        <w:t>)</w:t>
      </w:r>
    </w:p>
    <w:p w:rsidR="002D6B27" w:rsidRDefault="002D6B27" w:rsidP="002D6B27">
      <w:pPr>
        <w:pStyle w:val="af7"/>
        <w:jc w:val="center"/>
        <w:rPr>
          <w:color w:val="auto"/>
        </w:rPr>
      </w:pPr>
    </w:p>
    <w:p w:rsidR="002D6B27" w:rsidRPr="008E70CC" w:rsidRDefault="002D6B27" w:rsidP="002D6B27">
      <w:pPr>
        <w:pStyle w:val="af7"/>
        <w:jc w:val="center"/>
      </w:pPr>
      <w:r w:rsidRPr="008E70CC">
        <w:t>1.Паспорт муниципальной программы</w:t>
      </w:r>
      <w:r w:rsidRPr="008E70CC">
        <w:rPr>
          <w:bCs/>
        </w:rPr>
        <w:t xml:space="preserve"> </w:t>
      </w:r>
      <w:r>
        <w:rPr>
          <w:bCs/>
        </w:rPr>
        <w:t xml:space="preserve">«Управление муниципальными финансами и муниципальным долгом </w:t>
      </w:r>
      <w:r w:rsidRPr="008E70CC">
        <w:rPr>
          <w:bCs/>
        </w:rPr>
        <w:t>Спасского муниципального округа Нижегородской области"</w:t>
      </w:r>
    </w:p>
    <w:p w:rsidR="005E00BC" w:rsidRDefault="005E00BC" w:rsidP="005E00BC"/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789"/>
      </w:tblGrid>
      <w:tr w:rsidR="005E00BC" w:rsidTr="00CD2569">
        <w:tc>
          <w:tcPr>
            <w:tcW w:w="1271" w:type="dxa"/>
          </w:tcPr>
          <w:p w:rsidR="005E00BC" w:rsidRDefault="005E00B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Муниципальный </w:t>
            </w:r>
            <w:r w:rsidR="003A51B2">
              <w:rPr>
                <w:szCs w:val="24"/>
              </w:rPr>
              <w:t>заказчик -</w:t>
            </w:r>
            <w:r>
              <w:rPr>
                <w:szCs w:val="24"/>
              </w:rPr>
              <w:t>координатор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8789" w:type="dxa"/>
          </w:tcPr>
          <w:p w:rsidR="005E00BC" w:rsidRPr="00404AFD" w:rsidRDefault="004C7FCD" w:rsidP="00833448">
            <w:pPr>
              <w:ind w:firstLine="0"/>
              <w:jc w:val="left"/>
              <w:rPr>
                <w:szCs w:val="24"/>
              </w:rPr>
            </w:pPr>
            <w:r w:rsidRPr="002A1767">
              <w:t xml:space="preserve">Финансовое управление администрации Спасского муниципального </w:t>
            </w:r>
            <w:r>
              <w:t>округа</w:t>
            </w:r>
            <w:r w:rsidRPr="002A1767">
              <w:t xml:space="preserve"> Нижегородской области (далее – финансовое управление)</w:t>
            </w:r>
          </w:p>
        </w:tc>
      </w:tr>
      <w:tr w:rsidR="005E00BC" w:rsidTr="00CD2569">
        <w:tc>
          <w:tcPr>
            <w:tcW w:w="1271" w:type="dxa"/>
          </w:tcPr>
          <w:p w:rsidR="005E00BC" w:rsidRDefault="005E00B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Соисполнители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8789" w:type="dxa"/>
          </w:tcPr>
          <w:p w:rsidR="005E00BC" w:rsidRPr="00404AFD" w:rsidRDefault="004C7FCD" w:rsidP="00833448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5E00BC" w:rsidRPr="00404AFD">
              <w:rPr>
                <w:szCs w:val="24"/>
              </w:rPr>
              <w:t xml:space="preserve">правление экономики администрации </w:t>
            </w:r>
            <w:r>
              <w:rPr>
                <w:szCs w:val="24"/>
              </w:rPr>
              <w:t>Спасского</w:t>
            </w:r>
            <w:r w:rsidR="005E00BC" w:rsidRPr="00404AFD">
              <w:rPr>
                <w:szCs w:val="24"/>
              </w:rPr>
              <w:t xml:space="preserve"> муниципального округа</w:t>
            </w:r>
            <w:r w:rsidR="00933D32">
              <w:rPr>
                <w:szCs w:val="24"/>
              </w:rPr>
              <w:t xml:space="preserve"> Нижегородской области</w:t>
            </w:r>
            <w:r w:rsidR="005E00BC" w:rsidRPr="00404AFD">
              <w:rPr>
                <w:szCs w:val="24"/>
              </w:rPr>
              <w:t>;</w:t>
            </w:r>
          </w:p>
          <w:p w:rsidR="004C7FCD" w:rsidRPr="00EB7CE6" w:rsidRDefault="004C7FCD" w:rsidP="00833448">
            <w:pPr>
              <w:pStyle w:val="af7"/>
            </w:pPr>
            <w:r w:rsidRPr="00EB7CE6">
              <w:t xml:space="preserve">Управление образования администрации Спасского муниципального </w:t>
            </w:r>
            <w:r>
              <w:t>округа</w:t>
            </w:r>
            <w:r w:rsidRPr="00EB7CE6">
              <w:t>,</w:t>
            </w:r>
          </w:p>
          <w:p w:rsidR="004C7FCD" w:rsidRPr="00EB7CE6" w:rsidRDefault="004C7FCD" w:rsidP="00833448">
            <w:pPr>
              <w:pStyle w:val="af7"/>
            </w:pPr>
            <w:r w:rsidRPr="00EB7CE6">
              <w:t xml:space="preserve">Управление культуры, молодежи, спорта и туризма администрации Спасского муниципального </w:t>
            </w:r>
            <w:r>
              <w:t>округа</w:t>
            </w:r>
            <w:r w:rsidRPr="00EB7CE6">
              <w:t>,</w:t>
            </w:r>
          </w:p>
          <w:p w:rsidR="004C7FCD" w:rsidRPr="00EB7CE6" w:rsidRDefault="004C7FCD" w:rsidP="00833448">
            <w:pPr>
              <w:pStyle w:val="af7"/>
            </w:pPr>
            <w:r w:rsidRPr="00EB7CE6">
              <w:t xml:space="preserve">Управление сельского хозяйства администрации Спасского муниципального </w:t>
            </w:r>
            <w:r>
              <w:t>округа</w:t>
            </w:r>
            <w:r w:rsidRPr="00EB7CE6">
              <w:t>,</w:t>
            </w:r>
          </w:p>
          <w:p w:rsidR="004C7FCD" w:rsidRPr="00EB7CE6" w:rsidRDefault="004C7FCD" w:rsidP="00833448">
            <w:pPr>
              <w:pStyle w:val="af7"/>
            </w:pPr>
            <w:r w:rsidRPr="00EB7CE6">
              <w:t>Управление по строительству, энергетике, транспорту</w:t>
            </w:r>
            <w:r>
              <w:t xml:space="preserve">, жилищно-коммунальному хозяйству и благоустройству </w:t>
            </w:r>
            <w:r w:rsidRPr="00EB7CE6">
              <w:t xml:space="preserve">администрации Спасского муниципального </w:t>
            </w:r>
            <w:r>
              <w:t>округа</w:t>
            </w:r>
            <w:r w:rsidRPr="00EB7CE6">
              <w:t>,</w:t>
            </w:r>
          </w:p>
          <w:p w:rsidR="005E00BC" w:rsidRPr="00404AFD" w:rsidRDefault="004C7FCD" w:rsidP="00833448">
            <w:pPr>
              <w:ind w:firstLine="0"/>
              <w:jc w:val="left"/>
              <w:rPr>
                <w:szCs w:val="24"/>
              </w:rPr>
            </w:pPr>
            <w:r w:rsidRPr="00EB7CE6">
              <w:t xml:space="preserve">Администрация Спасского муниципального </w:t>
            </w:r>
            <w:r>
              <w:t>округа</w:t>
            </w:r>
            <w:r w:rsidRPr="00EB7CE6">
              <w:t>.</w:t>
            </w:r>
          </w:p>
        </w:tc>
      </w:tr>
      <w:tr w:rsidR="005E00BC" w:rsidTr="00CD2569">
        <w:tc>
          <w:tcPr>
            <w:tcW w:w="1271" w:type="dxa"/>
          </w:tcPr>
          <w:p w:rsidR="005E00BC" w:rsidRDefault="005E00B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Подпрограммы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8789" w:type="dxa"/>
          </w:tcPr>
          <w:p w:rsidR="005E00BC" w:rsidRPr="00DA6398" w:rsidRDefault="005E00BC" w:rsidP="00833448">
            <w:pPr>
              <w:pStyle w:val="a4"/>
              <w:numPr>
                <w:ilvl w:val="0"/>
                <w:numId w:val="20"/>
              </w:numPr>
              <w:ind w:left="0" w:firstLine="176"/>
              <w:jc w:val="left"/>
              <w:rPr>
                <w:szCs w:val="24"/>
              </w:rPr>
            </w:pPr>
            <w:r w:rsidRPr="00DA6398">
              <w:rPr>
                <w:szCs w:val="24"/>
              </w:rPr>
              <w:t xml:space="preserve">Подпрограмма 1 «Организация и совершенствование бюджетного процесса </w:t>
            </w:r>
            <w:r w:rsidR="004C7FCD">
              <w:rPr>
                <w:szCs w:val="24"/>
              </w:rPr>
              <w:t>Спасского</w:t>
            </w:r>
            <w:r w:rsidRPr="00DA6398">
              <w:rPr>
                <w:szCs w:val="24"/>
              </w:rPr>
              <w:t xml:space="preserve"> муниципального округа Нижегородской области</w:t>
            </w:r>
            <w:r>
              <w:rPr>
                <w:szCs w:val="24"/>
              </w:rPr>
              <w:t>»;</w:t>
            </w:r>
          </w:p>
          <w:p w:rsidR="005E00BC" w:rsidRPr="00DA6398" w:rsidRDefault="005E00BC" w:rsidP="00833448">
            <w:pPr>
              <w:pStyle w:val="a4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0" w:firstLine="176"/>
              <w:jc w:val="left"/>
              <w:rPr>
                <w:szCs w:val="24"/>
              </w:rPr>
            </w:pPr>
            <w:r w:rsidRPr="00DA6398">
              <w:rPr>
                <w:szCs w:val="24"/>
              </w:rPr>
              <w:t>Подпрограмма 2 «</w:t>
            </w:r>
            <w:r w:rsidRPr="00DA6398">
              <w:rPr>
                <w:szCs w:val="24"/>
                <w:lang w:eastAsia="ru-RU"/>
              </w:rPr>
              <w:t>Повышение финансовой грамотности населения</w:t>
            </w:r>
            <w:r w:rsidRPr="00DA6398">
              <w:rPr>
                <w:szCs w:val="24"/>
              </w:rPr>
              <w:t xml:space="preserve"> </w:t>
            </w:r>
            <w:r w:rsidR="004C7FCD">
              <w:rPr>
                <w:szCs w:val="24"/>
              </w:rPr>
              <w:t>Спасского</w:t>
            </w:r>
            <w:r w:rsidRPr="00DA6398">
              <w:rPr>
                <w:szCs w:val="24"/>
              </w:rPr>
              <w:t xml:space="preserve"> муниципального округа Нижегородской области</w:t>
            </w:r>
            <w:r>
              <w:rPr>
                <w:szCs w:val="24"/>
              </w:rPr>
              <w:t>»;</w:t>
            </w:r>
          </w:p>
          <w:p w:rsidR="005E00BC" w:rsidRPr="00DA6398" w:rsidRDefault="005E00BC" w:rsidP="00833448">
            <w:pPr>
              <w:pStyle w:val="a4"/>
              <w:numPr>
                <w:ilvl w:val="0"/>
                <w:numId w:val="20"/>
              </w:numPr>
              <w:ind w:left="0" w:firstLine="176"/>
              <w:jc w:val="left"/>
              <w:rPr>
                <w:szCs w:val="24"/>
              </w:rPr>
            </w:pPr>
            <w:r w:rsidRPr="00DA6398">
              <w:rPr>
                <w:szCs w:val="24"/>
              </w:rPr>
              <w:t xml:space="preserve">Подпрограмма 3 «Повышение эффективности бюджетных расходов </w:t>
            </w:r>
            <w:r w:rsidR="004C7FCD">
              <w:rPr>
                <w:szCs w:val="24"/>
              </w:rPr>
              <w:t>Спасского</w:t>
            </w:r>
            <w:r w:rsidRPr="00DA6398">
              <w:rPr>
                <w:szCs w:val="24"/>
              </w:rPr>
              <w:t xml:space="preserve"> муниципального округа Нижегородской области</w:t>
            </w:r>
            <w:r>
              <w:rPr>
                <w:szCs w:val="24"/>
              </w:rPr>
              <w:t>»;</w:t>
            </w:r>
          </w:p>
          <w:p w:rsidR="005E00BC" w:rsidRPr="00DA6398" w:rsidRDefault="005E00BC" w:rsidP="00833448">
            <w:pPr>
              <w:pStyle w:val="a4"/>
              <w:numPr>
                <w:ilvl w:val="0"/>
                <w:numId w:val="20"/>
              </w:numPr>
              <w:ind w:left="0" w:firstLine="176"/>
              <w:jc w:val="left"/>
              <w:rPr>
                <w:szCs w:val="24"/>
              </w:rPr>
            </w:pPr>
            <w:r w:rsidRPr="00DA6398">
              <w:rPr>
                <w:szCs w:val="24"/>
              </w:rPr>
              <w:t>Подпрограмма 4 «Обеспечение реализации муниципальной программы»</w:t>
            </w:r>
          </w:p>
        </w:tc>
      </w:tr>
      <w:tr w:rsidR="005E00BC" w:rsidTr="00CD2569">
        <w:tc>
          <w:tcPr>
            <w:tcW w:w="1271" w:type="dxa"/>
          </w:tcPr>
          <w:p w:rsidR="005E00BC" w:rsidRDefault="005E00B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Цель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8789" w:type="dxa"/>
          </w:tcPr>
          <w:p w:rsidR="005E00BC" w:rsidRDefault="00F84038" w:rsidP="00833448">
            <w:pPr>
              <w:ind w:firstLine="0"/>
              <w:jc w:val="left"/>
              <w:rPr>
                <w:szCs w:val="24"/>
              </w:rPr>
            </w:pPr>
            <w:r w:rsidRPr="00F84038">
              <w:rPr>
                <w:szCs w:val="26"/>
              </w:rPr>
              <w:t>Обеспечение сбалансированности и</w:t>
            </w:r>
            <w:r w:rsidR="0064712C">
              <w:rPr>
                <w:szCs w:val="26"/>
              </w:rPr>
              <w:t xml:space="preserve"> </w:t>
            </w:r>
            <w:r w:rsidRPr="00F84038">
              <w:rPr>
                <w:szCs w:val="26"/>
              </w:rPr>
              <w:t xml:space="preserve">устойчивости бюджетной системы </w:t>
            </w:r>
            <w:r w:rsidR="004C7FCD">
              <w:rPr>
                <w:szCs w:val="26"/>
              </w:rPr>
              <w:t>Спасского</w:t>
            </w:r>
            <w:r w:rsidRPr="00F84038">
              <w:rPr>
                <w:szCs w:val="26"/>
              </w:rPr>
              <w:t xml:space="preserve"> муниципального округа Нижегородской области, содействие формированию финансово грамотного поведения граждан и повышение защищенности их интересов в качестве потребителей финансовых услуг, повышение эффективности и</w:t>
            </w:r>
            <w:r>
              <w:rPr>
                <w:szCs w:val="26"/>
              </w:rPr>
              <w:t> </w:t>
            </w:r>
            <w:r w:rsidRPr="00F84038">
              <w:rPr>
                <w:szCs w:val="26"/>
              </w:rPr>
              <w:t>качества управления муниципальными финансами</w:t>
            </w:r>
          </w:p>
        </w:tc>
      </w:tr>
      <w:tr w:rsidR="005E00BC" w:rsidTr="00CD2569">
        <w:tc>
          <w:tcPr>
            <w:tcW w:w="1271" w:type="dxa"/>
          </w:tcPr>
          <w:p w:rsidR="005E00BC" w:rsidRDefault="005E00B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Задачи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8789" w:type="dxa"/>
          </w:tcPr>
          <w:p w:rsidR="005E00BC" w:rsidRDefault="005E00BC" w:rsidP="00833448">
            <w:pPr>
              <w:numPr>
                <w:ilvl w:val="0"/>
                <w:numId w:val="2"/>
              </w:numPr>
              <w:tabs>
                <w:tab w:val="left" w:pos="487"/>
              </w:tabs>
              <w:ind w:left="62" w:firstLine="142"/>
              <w:jc w:val="left"/>
              <w:rPr>
                <w:szCs w:val="24"/>
              </w:rPr>
            </w:pPr>
            <w:r>
              <w:rPr>
                <w:szCs w:val="24"/>
              </w:rPr>
              <w:t>Создание оптимальных условий для повышения бюджетного потенциала, сбалансированности и устойчивости бюджета муниципального округа.</w:t>
            </w:r>
          </w:p>
          <w:p w:rsidR="005E00BC" w:rsidRPr="004A07E4" w:rsidRDefault="005E00BC" w:rsidP="00833448">
            <w:pPr>
              <w:numPr>
                <w:ilvl w:val="0"/>
                <w:numId w:val="2"/>
              </w:numPr>
              <w:tabs>
                <w:tab w:val="left" w:pos="487"/>
              </w:tabs>
              <w:ind w:left="62" w:firstLine="142"/>
              <w:jc w:val="left"/>
              <w:rPr>
                <w:szCs w:val="24"/>
              </w:rPr>
            </w:pPr>
            <w:r w:rsidRPr="004A07E4">
              <w:rPr>
                <w:szCs w:val="24"/>
              </w:rPr>
              <w:t>Содействие формированию финансово грамотного поведения граждан и повышение защищенности их интересов в</w:t>
            </w:r>
            <w:r w:rsidR="00A022F0">
              <w:rPr>
                <w:szCs w:val="24"/>
              </w:rPr>
              <w:t> </w:t>
            </w:r>
            <w:r w:rsidRPr="004A07E4">
              <w:rPr>
                <w:szCs w:val="24"/>
              </w:rPr>
              <w:t xml:space="preserve">качестве потребителей финансовых услуг как необходимого условия повышения уровня и качества жизни населения муниципального округа. </w:t>
            </w:r>
          </w:p>
          <w:p w:rsidR="005E00BC" w:rsidRDefault="005E00BC" w:rsidP="00833448">
            <w:pPr>
              <w:numPr>
                <w:ilvl w:val="0"/>
                <w:numId w:val="2"/>
              </w:numPr>
              <w:tabs>
                <w:tab w:val="left" w:pos="487"/>
              </w:tabs>
              <w:ind w:left="62" w:firstLine="142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lastRenderedPageBreak/>
              <w:t>Повышение эффективности бюджетных расходов на</w:t>
            </w:r>
            <w:r>
              <w:rPr>
                <w:szCs w:val="24"/>
              </w:rPr>
              <w:t xml:space="preserve"> основе дальнейшего совершенствования бюджетных правоотношений и механизмов использования бюджетных средств.</w:t>
            </w:r>
          </w:p>
          <w:p w:rsidR="005263EA" w:rsidRDefault="005263EA" w:rsidP="00833448">
            <w:pPr>
              <w:numPr>
                <w:ilvl w:val="0"/>
                <w:numId w:val="2"/>
              </w:numPr>
              <w:tabs>
                <w:tab w:val="left" w:pos="487"/>
              </w:tabs>
              <w:ind w:left="62" w:firstLine="142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 xml:space="preserve">Эффективная реализация полномочий и совершенствование правового, организационного и финансового механизмов функционирования в сфере управления муниципальными финансами </w:t>
            </w:r>
            <w:r>
              <w:rPr>
                <w:szCs w:val="24"/>
              </w:rPr>
              <w:t xml:space="preserve">муниципального </w:t>
            </w:r>
            <w:r w:rsidRPr="00404AFD">
              <w:rPr>
                <w:szCs w:val="24"/>
              </w:rPr>
              <w:t>округа</w:t>
            </w:r>
            <w:r>
              <w:rPr>
                <w:szCs w:val="24"/>
              </w:rPr>
              <w:t>.</w:t>
            </w:r>
          </w:p>
        </w:tc>
      </w:tr>
      <w:tr w:rsidR="005E00BC" w:rsidTr="00CD2569">
        <w:tc>
          <w:tcPr>
            <w:tcW w:w="1271" w:type="dxa"/>
          </w:tcPr>
          <w:p w:rsidR="005E00BC" w:rsidRDefault="005E00BC" w:rsidP="005E00BC">
            <w:pPr>
              <w:pStyle w:val="af2"/>
              <w:rPr>
                <w:szCs w:val="24"/>
              </w:rPr>
            </w:pPr>
            <w:r>
              <w:rPr>
                <w:szCs w:val="24"/>
              </w:rPr>
              <w:lastRenderedPageBreak/>
              <w:t>Этапы и сроки реализации муниципальной п</w:t>
            </w:r>
            <w:r w:rsidRPr="00184EF6">
              <w:rPr>
                <w:szCs w:val="24"/>
              </w:rPr>
              <w:t>рограммы</w:t>
            </w:r>
          </w:p>
        </w:tc>
        <w:tc>
          <w:tcPr>
            <w:tcW w:w="8789" w:type="dxa"/>
          </w:tcPr>
          <w:p w:rsidR="005E00BC" w:rsidRDefault="005E00BC" w:rsidP="00833448">
            <w:pPr>
              <w:ind w:firstLine="0"/>
              <w:jc w:val="left"/>
              <w:rPr>
                <w:szCs w:val="24"/>
              </w:rPr>
            </w:pPr>
            <w:r>
              <w:rPr>
                <w:szCs w:val="26"/>
              </w:rPr>
              <w:t>Муниципальная п</w:t>
            </w:r>
            <w:r w:rsidRPr="003D655F">
              <w:rPr>
                <w:szCs w:val="26"/>
              </w:rPr>
              <w:t>рограмма реализуется в 20</w:t>
            </w:r>
            <w:r>
              <w:rPr>
                <w:szCs w:val="26"/>
              </w:rPr>
              <w:t>2</w:t>
            </w:r>
            <w:r w:rsidR="004C7FCD">
              <w:rPr>
                <w:szCs w:val="26"/>
              </w:rPr>
              <w:t>7</w:t>
            </w:r>
            <w:r w:rsidRPr="003D655F">
              <w:rPr>
                <w:szCs w:val="26"/>
              </w:rPr>
              <w:t>-20</w:t>
            </w:r>
            <w:r w:rsidR="004C7FCD">
              <w:rPr>
                <w:szCs w:val="26"/>
              </w:rPr>
              <w:t>3</w:t>
            </w:r>
            <w:r w:rsidRPr="003D655F">
              <w:rPr>
                <w:szCs w:val="26"/>
              </w:rPr>
              <w:t xml:space="preserve">2 годы в </w:t>
            </w:r>
            <w:r>
              <w:rPr>
                <w:szCs w:val="26"/>
              </w:rPr>
              <w:t>один</w:t>
            </w:r>
            <w:r w:rsidRPr="003D655F">
              <w:rPr>
                <w:szCs w:val="26"/>
              </w:rPr>
              <w:t xml:space="preserve"> этап</w:t>
            </w:r>
          </w:p>
        </w:tc>
      </w:tr>
      <w:tr w:rsidR="005E00BC" w:rsidTr="00CD2569">
        <w:tc>
          <w:tcPr>
            <w:tcW w:w="1271" w:type="dxa"/>
          </w:tcPr>
          <w:p w:rsidR="005E00BC" w:rsidRPr="00933D32" w:rsidRDefault="005E00BC" w:rsidP="005E00BC">
            <w:pPr>
              <w:pStyle w:val="af2"/>
              <w:rPr>
                <w:szCs w:val="24"/>
              </w:rPr>
            </w:pPr>
            <w:r w:rsidRPr="00933D32">
              <w:rPr>
                <w:szCs w:val="24"/>
              </w:rPr>
              <w:t xml:space="preserve">Объем финансового обеспечения реализации муниципальной программы за счет всех источников финансирования </w:t>
            </w:r>
          </w:p>
        </w:tc>
        <w:tc>
          <w:tcPr>
            <w:tcW w:w="8789" w:type="dxa"/>
          </w:tcPr>
          <w:p w:rsidR="00D54EF1" w:rsidRPr="005E19C4" w:rsidRDefault="005E00BC" w:rsidP="00833448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  <w:jc w:val="center"/>
            </w:pPr>
            <w:r w:rsidRPr="00933D32">
              <w:t xml:space="preserve">Всего за период реализации муниципальной программы </w:t>
            </w:r>
            <w:r w:rsidR="00CD0EA3">
              <w:t>–</w:t>
            </w:r>
            <w:r w:rsidRPr="00933D32">
              <w:t xml:space="preserve"> </w:t>
            </w:r>
            <w:r w:rsidR="004C7FCD">
              <w:t xml:space="preserve"> </w:t>
            </w:r>
            <w:r w:rsidR="00A26381">
              <w:t>134865,0</w:t>
            </w:r>
            <w:r w:rsidR="004C7FCD">
              <w:t xml:space="preserve">  </w:t>
            </w:r>
            <w:r w:rsidR="00D54EF1" w:rsidRPr="005E19C4">
              <w:t> тыс. руб</w:t>
            </w:r>
            <w:r w:rsidR="00D54EF1">
              <w:t>лей</w:t>
            </w:r>
            <w:r w:rsidR="00D54EF1" w:rsidRPr="005E19C4">
              <w:t>, в т</w:t>
            </w:r>
            <w:r w:rsidR="004C7FCD">
              <w:t xml:space="preserve">ом </w:t>
            </w:r>
            <w:r w:rsidR="00D54EF1" w:rsidRPr="005E19C4">
              <w:t>ч</w:t>
            </w:r>
            <w:r w:rsidR="004C7FCD">
              <w:t>исле</w:t>
            </w:r>
            <w:r w:rsidR="00D54EF1" w:rsidRPr="005E19C4">
              <w:t>.:</w:t>
            </w:r>
          </w:p>
          <w:tbl>
            <w:tblPr>
              <w:tblStyle w:val="affd"/>
              <w:tblW w:w="8606" w:type="dxa"/>
              <w:tblLayout w:type="fixed"/>
              <w:tblLook w:val="04A0" w:firstRow="1" w:lastRow="0" w:firstColumn="1" w:lastColumn="0" w:noHBand="0" w:noVBand="1"/>
            </w:tblPr>
            <w:tblGrid>
              <w:gridCol w:w="1445"/>
              <w:gridCol w:w="851"/>
              <w:gridCol w:w="992"/>
              <w:gridCol w:w="851"/>
              <w:gridCol w:w="992"/>
              <w:gridCol w:w="850"/>
              <w:gridCol w:w="851"/>
              <w:gridCol w:w="850"/>
              <w:gridCol w:w="924"/>
            </w:tblGrid>
            <w:tr w:rsidR="008C2C49" w:rsidTr="009704B6">
              <w:tc>
                <w:tcPr>
                  <w:tcW w:w="1445" w:type="dxa"/>
                  <w:vMerge w:val="restart"/>
                  <w:vAlign w:val="center"/>
                </w:tcPr>
                <w:p w:rsidR="00A73931" w:rsidRPr="0065161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программы / подпрограммы</w:t>
                  </w:r>
                </w:p>
              </w:tc>
              <w:tc>
                <w:tcPr>
                  <w:tcW w:w="851" w:type="dxa"/>
                  <w:vMerge w:val="restart"/>
                  <w:vAlign w:val="center"/>
                </w:tcPr>
                <w:p w:rsidR="00A73931" w:rsidRPr="0065161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Источники финанси-рования</w:t>
                  </w:r>
                </w:p>
              </w:tc>
              <w:tc>
                <w:tcPr>
                  <w:tcW w:w="6310" w:type="dxa"/>
                  <w:gridSpan w:val="7"/>
                  <w:vAlign w:val="center"/>
                </w:tcPr>
                <w:p w:rsidR="00A73931" w:rsidRPr="00651619" w:rsidRDefault="00A73931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Объем финансового обеспечения по годам реализации, тыс. рублей</w:t>
                  </w: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65161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vMerge/>
                  <w:vAlign w:val="center"/>
                </w:tcPr>
                <w:p w:rsidR="00A73931" w:rsidRPr="0065161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73931" w:rsidRPr="0065161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2027</w:t>
                  </w:r>
                </w:p>
              </w:tc>
              <w:tc>
                <w:tcPr>
                  <w:tcW w:w="851" w:type="dxa"/>
                  <w:vAlign w:val="center"/>
                </w:tcPr>
                <w:p w:rsidR="00A73931" w:rsidRPr="0065161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2028</w:t>
                  </w:r>
                </w:p>
              </w:tc>
              <w:tc>
                <w:tcPr>
                  <w:tcW w:w="992" w:type="dxa"/>
                  <w:vAlign w:val="center"/>
                </w:tcPr>
                <w:p w:rsidR="00A73931" w:rsidRPr="0065161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202</w:t>
                  </w: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:rsidR="00A73931" w:rsidRPr="0065161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851" w:type="dxa"/>
                  <w:vAlign w:val="center"/>
                </w:tcPr>
                <w:p w:rsidR="00A73931" w:rsidRPr="0065161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31</w:t>
                  </w:r>
                </w:p>
              </w:tc>
              <w:tc>
                <w:tcPr>
                  <w:tcW w:w="850" w:type="dxa"/>
                  <w:vAlign w:val="center"/>
                </w:tcPr>
                <w:p w:rsidR="00A73931" w:rsidRPr="0065161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</w:t>
                  </w: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32</w:t>
                  </w:r>
                </w:p>
              </w:tc>
              <w:tc>
                <w:tcPr>
                  <w:tcW w:w="924" w:type="dxa"/>
                  <w:vAlign w:val="center"/>
                </w:tcPr>
                <w:p w:rsidR="00A73931" w:rsidRPr="00651619" w:rsidRDefault="00A73931" w:rsidP="009704B6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Итого</w:t>
                  </w:r>
                </w:p>
              </w:tc>
            </w:tr>
            <w:tr w:rsidR="00833448" w:rsidTr="009704B6">
              <w:trPr>
                <w:trHeight w:val="925"/>
              </w:trPr>
              <w:tc>
                <w:tcPr>
                  <w:tcW w:w="1445" w:type="dxa"/>
                  <w:vMerge w:val="restart"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Муниципальная программа «Управление муниципальными финансами  и муниципальным долгом Спасского муниципального округа Нижегородской области»</w:t>
                  </w: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Всего, в том числе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22477,5</w:t>
                  </w: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22477,5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22477,5</w:t>
                  </w: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22477,5</w:t>
                  </w: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22477,5</w:t>
                  </w: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22477,5</w:t>
                  </w: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9704B6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134865,0</w:t>
                  </w: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ФБ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9704B6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9704B6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22477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5</w:t>
                  </w: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9704B6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134865,0</w:t>
                  </w:r>
                </w:p>
              </w:tc>
            </w:tr>
            <w:tr w:rsidR="00833448" w:rsidTr="009704B6">
              <w:trPr>
                <w:trHeight w:val="70"/>
              </w:trPr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ВнБ</w:t>
                  </w:r>
                </w:p>
              </w:tc>
              <w:tc>
                <w:tcPr>
                  <w:tcW w:w="992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center"/>
                </w:tcPr>
                <w:p w:rsidR="00A73931" w:rsidRPr="008C2C49" w:rsidRDefault="00A73931" w:rsidP="009704B6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 w:val="restart"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Подпрограмма 1 «Организация и совершенствование бюджетного процесса Спасского муниципального округа Нижегородской области»</w:t>
                  </w: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Всего, в том числе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9704B6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16305,0</w:t>
                  </w: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ФБ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9704B6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9704B6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9704B6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16305,0</w:t>
                  </w: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ВнБ</w:t>
                  </w:r>
                </w:p>
              </w:tc>
              <w:tc>
                <w:tcPr>
                  <w:tcW w:w="992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 w:val="restart"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Подпрограмма 2 «Повышение финансовой грамотности населения Спасского муниципального округа Нижегородской области»</w:t>
                  </w: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Всего, в том числе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ФБ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A73931" w:rsidRPr="008C2C49" w:rsidRDefault="00A73931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ВнБ</w:t>
                  </w:r>
                </w:p>
              </w:tc>
              <w:tc>
                <w:tcPr>
                  <w:tcW w:w="992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center"/>
                </w:tcPr>
                <w:p w:rsidR="00A73931" w:rsidRPr="008C2C49" w:rsidRDefault="00A73931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 w:val="restart"/>
                  <w:vAlign w:val="center"/>
                </w:tcPr>
                <w:p w:rsidR="00651619" w:rsidRPr="008C2C49" w:rsidRDefault="0065161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Подпрограмма 3 «Повышение эффективности бюджетных расходов Спасского </w:t>
                  </w: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муниципального округа Нижегородской области»</w:t>
                  </w:r>
                </w:p>
              </w:tc>
              <w:tc>
                <w:tcPr>
                  <w:tcW w:w="851" w:type="dxa"/>
                </w:tcPr>
                <w:p w:rsidR="00651619" w:rsidRPr="008C2C49" w:rsidRDefault="00651619" w:rsidP="00833448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Всего, в том числе</w:t>
                  </w:r>
                </w:p>
              </w:tc>
              <w:tc>
                <w:tcPr>
                  <w:tcW w:w="992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651619" w:rsidRPr="008C2C49" w:rsidRDefault="0065161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651619" w:rsidRPr="008C2C49" w:rsidRDefault="0065161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ФБ</w:t>
                  </w:r>
                </w:p>
              </w:tc>
              <w:tc>
                <w:tcPr>
                  <w:tcW w:w="992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651619" w:rsidRPr="008C2C49" w:rsidRDefault="0065161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651619" w:rsidRPr="008C2C49" w:rsidRDefault="0065161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992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651619" w:rsidRPr="008C2C49" w:rsidRDefault="0065161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651619" w:rsidRPr="008C2C49" w:rsidRDefault="0065161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992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bottom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  <w:vAlign w:val="center"/>
                </w:tcPr>
                <w:p w:rsidR="00651619" w:rsidRPr="008C2C49" w:rsidRDefault="00651619" w:rsidP="00833448">
                  <w:pPr>
                    <w:widowControl w:val="0"/>
                    <w:autoSpaceDE w:val="0"/>
                    <w:ind w:left="-108" w:right="-141"/>
                    <w:jc w:val="center"/>
                    <w:rPr>
                      <w:rFonts w:ascii="Times New Roman" w:hAnsi="Times New Roman" w:cs="Times New Roman"/>
                      <w:spacing w:val="-8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:rsidR="00651619" w:rsidRPr="008C2C49" w:rsidRDefault="0065161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ВнБ</w:t>
                  </w:r>
                </w:p>
              </w:tc>
              <w:tc>
                <w:tcPr>
                  <w:tcW w:w="992" w:type="dxa"/>
                  <w:vAlign w:val="center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  <w:vAlign w:val="center"/>
                </w:tcPr>
                <w:p w:rsidR="00651619" w:rsidRPr="008C2C49" w:rsidRDefault="00651619" w:rsidP="00833448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 w:val="restart"/>
                </w:tcPr>
                <w:p w:rsidR="00651619" w:rsidRPr="008C2C49" w:rsidRDefault="0065161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lastRenderedPageBreak/>
                    <w:t>Подпрограмма 4 «Обеспечение реализации муниципальной программы»</w:t>
                  </w:r>
                </w:p>
              </w:tc>
              <w:tc>
                <w:tcPr>
                  <w:tcW w:w="851" w:type="dxa"/>
                </w:tcPr>
                <w:p w:rsidR="0065161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Всего, в том числе</w:t>
                  </w:r>
                </w:p>
              </w:tc>
              <w:tc>
                <w:tcPr>
                  <w:tcW w:w="992" w:type="dxa"/>
                </w:tcPr>
                <w:p w:rsidR="0065161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51" w:type="dxa"/>
                </w:tcPr>
                <w:p w:rsidR="0065161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992" w:type="dxa"/>
                </w:tcPr>
                <w:p w:rsidR="0065161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50" w:type="dxa"/>
                </w:tcPr>
                <w:p w:rsidR="0065161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51" w:type="dxa"/>
                </w:tcPr>
                <w:p w:rsidR="0065161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50" w:type="dxa"/>
                </w:tcPr>
                <w:p w:rsidR="0065161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924" w:type="dxa"/>
                </w:tcPr>
                <w:p w:rsidR="0065161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118560,0</w:t>
                  </w:r>
                </w:p>
              </w:tc>
            </w:tr>
            <w:tr w:rsidR="00833448" w:rsidTr="009704B6">
              <w:tc>
                <w:tcPr>
                  <w:tcW w:w="1445" w:type="dxa"/>
                  <w:vMerge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C2C49" w:rsidRPr="008C2C49" w:rsidRDefault="008C2C4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ФБ</w:t>
                  </w:r>
                </w:p>
              </w:tc>
              <w:tc>
                <w:tcPr>
                  <w:tcW w:w="992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C2C49" w:rsidRPr="008C2C49" w:rsidRDefault="008C2C4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992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24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833448" w:rsidTr="009704B6">
              <w:tc>
                <w:tcPr>
                  <w:tcW w:w="1445" w:type="dxa"/>
                  <w:vMerge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:rsidR="008C2C49" w:rsidRPr="008C2C49" w:rsidRDefault="008C2C4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992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51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992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50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51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50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924" w:type="dxa"/>
                </w:tcPr>
                <w:p w:rsidR="008C2C49" w:rsidRP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118560,0</w:t>
                  </w:r>
                </w:p>
              </w:tc>
            </w:tr>
            <w:tr w:rsidR="00833448" w:rsidTr="009704B6">
              <w:tc>
                <w:tcPr>
                  <w:tcW w:w="1445" w:type="dxa"/>
                  <w:vMerge/>
                </w:tcPr>
                <w:p w:rsid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</w:tcPr>
                <w:p w:rsidR="008C2C49" w:rsidRPr="00651619" w:rsidRDefault="008C2C49" w:rsidP="00833448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ВнБ</w:t>
                  </w:r>
                </w:p>
              </w:tc>
              <w:tc>
                <w:tcPr>
                  <w:tcW w:w="992" w:type="dxa"/>
                </w:tcPr>
                <w:p w:rsid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</w:tcPr>
                <w:p w:rsid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92" w:type="dxa"/>
                </w:tcPr>
                <w:p w:rsid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850" w:type="dxa"/>
                </w:tcPr>
                <w:p w:rsid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851" w:type="dxa"/>
                </w:tcPr>
                <w:p w:rsid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850" w:type="dxa"/>
                </w:tcPr>
                <w:p w:rsid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924" w:type="dxa"/>
                </w:tcPr>
                <w:p w:rsidR="008C2C49" w:rsidRDefault="008C2C49" w:rsidP="00833448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5E00BC" w:rsidRPr="00933D32" w:rsidRDefault="005E00BC" w:rsidP="00833448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  <w:jc w:val="center"/>
              <w:rPr>
                <w:sz w:val="12"/>
                <w:szCs w:val="12"/>
              </w:rPr>
            </w:pPr>
          </w:p>
        </w:tc>
      </w:tr>
      <w:tr w:rsidR="005E00BC" w:rsidRPr="00397E67" w:rsidTr="00CD2569">
        <w:trPr>
          <w:trHeight w:val="853"/>
        </w:trPr>
        <w:tc>
          <w:tcPr>
            <w:tcW w:w="1271" w:type="dxa"/>
          </w:tcPr>
          <w:p w:rsidR="005E00BC" w:rsidRPr="00612C95" w:rsidRDefault="005E00BC" w:rsidP="005E00BC">
            <w:pPr>
              <w:ind w:firstLine="0"/>
              <w:rPr>
                <w:szCs w:val="24"/>
              </w:rPr>
            </w:pPr>
            <w:r w:rsidRPr="00612C95">
              <w:rPr>
                <w:szCs w:val="24"/>
              </w:rPr>
              <w:lastRenderedPageBreak/>
              <w:t>Целевые индикаторы муниципальной программы</w:t>
            </w:r>
          </w:p>
        </w:tc>
        <w:tc>
          <w:tcPr>
            <w:tcW w:w="8789" w:type="dxa"/>
          </w:tcPr>
          <w:p w:rsidR="005263EA" w:rsidRPr="001E011D" w:rsidRDefault="005263EA" w:rsidP="005263EA">
            <w:pPr>
              <w:pStyle w:val="af7"/>
              <w:rPr>
                <w:bCs/>
              </w:rPr>
            </w:pPr>
            <w:r w:rsidRPr="001E011D">
              <w:rPr>
                <w:bCs/>
              </w:rPr>
              <w:t>Муниципальная программа</w:t>
            </w:r>
          </w:p>
          <w:p w:rsidR="005263EA" w:rsidRDefault="005263EA" w:rsidP="005263EA">
            <w:pPr>
              <w:pStyle w:val="af7"/>
              <w:rPr>
                <w:bCs/>
              </w:rPr>
            </w:pPr>
            <w:r w:rsidRPr="001E011D">
              <w:rPr>
                <w:bCs/>
              </w:rPr>
              <w:t>"</w:t>
            </w:r>
            <w:r>
              <w:rPr>
                <w:bCs/>
              </w:rPr>
              <w:t xml:space="preserve">Управление муниципальными финансами и муниципальным долгом </w:t>
            </w:r>
          </w:p>
          <w:p w:rsidR="005263EA" w:rsidRPr="001E011D" w:rsidRDefault="005263EA" w:rsidP="005263EA">
            <w:pPr>
              <w:pStyle w:val="af7"/>
            </w:pPr>
            <w:r w:rsidRPr="001E011D">
              <w:rPr>
                <w:bCs/>
              </w:rPr>
              <w:t xml:space="preserve">Спасского муниципального </w:t>
            </w:r>
            <w:r>
              <w:rPr>
                <w:bCs/>
              </w:rPr>
              <w:t>округа</w:t>
            </w:r>
            <w:r w:rsidRPr="001E011D">
              <w:rPr>
                <w:bCs/>
              </w:rPr>
              <w:t xml:space="preserve"> Нижегородской области"</w:t>
            </w:r>
            <w:r>
              <w:rPr>
                <w:bCs/>
              </w:rPr>
              <w:t>:</w:t>
            </w:r>
          </w:p>
          <w:p w:rsidR="00D54EF1" w:rsidRPr="00397E67" w:rsidRDefault="00D54EF1" w:rsidP="00833448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  <w:lang w:eastAsia="ru-RU"/>
              </w:rPr>
            </w:pPr>
            <w:r w:rsidRPr="00397E67">
              <w:rPr>
                <w:szCs w:val="24"/>
                <w:lang w:eastAsia="ru-RU"/>
              </w:rPr>
              <w:t>- удельный вес муниципального долга по отношению к доходам бюджета муниципального округа без учета безвозмездных поступлений и (или) поступлений налоговых доходов по дополнительным нормативам о</w:t>
            </w:r>
            <w:r w:rsidR="00143C86">
              <w:rPr>
                <w:szCs w:val="24"/>
                <w:lang w:eastAsia="ru-RU"/>
              </w:rPr>
              <w:t xml:space="preserve">тчислений составит </w:t>
            </w:r>
            <w:r w:rsidR="00CE2790">
              <w:rPr>
                <w:szCs w:val="24"/>
                <w:lang w:eastAsia="ru-RU"/>
              </w:rPr>
              <w:t>менее 40</w:t>
            </w:r>
            <w:r w:rsidRPr="00397E67">
              <w:rPr>
                <w:szCs w:val="24"/>
                <w:lang w:eastAsia="ru-RU"/>
              </w:rPr>
              <w:t>%;</w:t>
            </w:r>
          </w:p>
          <w:p w:rsidR="00D54EF1" w:rsidRPr="00397E67" w:rsidRDefault="00D54EF1" w:rsidP="00833448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sz w:val="4"/>
                <w:szCs w:val="4"/>
              </w:rPr>
            </w:pPr>
          </w:p>
          <w:p w:rsidR="00D54EF1" w:rsidRPr="00397E67" w:rsidRDefault="00D54EF1" w:rsidP="00833448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  <w:lang w:eastAsia="ru-RU"/>
              </w:rPr>
            </w:pPr>
            <w:r w:rsidRPr="00397E67">
              <w:rPr>
                <w:szCs w:val="24"/>
                <w:lang w:eastAsia="ru-RU"/>
              </w:rPr>
              <w:t xml:space="preserve">- доля общеобразовательных организаций, принявших участие </w:t>
            </w:r>
            <w:r w:rsidRPr="00397E67">
              <w:rPr>
                <w:szCs w:val="24"/>
                <w:lang w:eastAsia="ru-RU"/>
              </w:rPr>
              <w:br/>
              <w:t xml:space="preserve">в уроках по вопросам финансовой грамотности, </w:t>
            </w:r>
            <w:r w:rsidRPr="00397E67">
              <w:rPr>
                <w:spacing w:val="-6"/>
                <w:szCs w:val="24"/>
              </w:rPr>
              <w:t xml:space="preserve">в общем количестве общеобразовательных организаций муниципального округа </w:t>
            </w:r>
            <w:r>
              <w:rPr>
                <w:szCs w:val="24"/>
                <w:lang w:eastAsia="ru-RU"/>
              </w:rPr>
              <w:t>–</w:t>
            </w:r>
            <w:r w:rsidRPr="00397E67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>100,0</w:t>
            </w:r>
            <w:r w:rsidRPr="00397E67">
              <w:rPr>
                <w:szCs w:val="24"/>
                <w:lang w:eastAsia="ru-RU"/>
              </w:rPr>
              <w:t>%;</w:t>
            </w:r>
          </w:p>
          <w:p w:rsidR="00D54EF1" w:rsidRPr="00397E67" w:rsidRDefault="00D54EF1" w:rsidP="00833448">
            <w:pPr>
              <w:autoSpaceDE w:val="0"/>
              <w:autoSpaceDN w:val="0"/>
              <w:adjustRightInd w:val="0"/>
              <w:ind w:firstLine="0"/>
              <w:jc w:val="left"/>
              <w:rPr>
                <w:sz w:val="4"/>
                <w:szCs w:val="4"/>
                <w:lang w:eastAsia="ru-RU"/>
              </w:rPr>
            </w:pPr>
          </w:p>
          <w:p w:rsidR="00C8544D" w:rsidRDefault="00D54EF1" w:rsidP="00833448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  <w:lang w:eastAsia="ru-RU"/>
              </w:rPr>
            </w:pPr>
            <w:r w:rsidRPr="00397E67">
              <w:rPr>
                <w:szCs w:val="24"/>
                <w:lang w:eastAsia="ru-RU"/>
              </w:rPr>
              <w:t xml:space="preserve">- доля расходов бюджета муниципального округа, формируемых </w:t>
            </w:r>
            <w:r w:rsidRPr="00397E67">
              <w:rPr>
                <w:szCs w:val="24"/>
                <w:lang w:eastAsia="ru-RU"/>
              </w:rPr>
              <w:br/>
              <w:t xml:space="preserve">в рамках муниципальных программ, в общем объеме расходов бюджета муниципального округа </w:t>
            </w:r>
            <w:r>
              <w:rPr>
                <w:szCs w:val="24"/>
                <w:lang w:eastAsia="ru-RU"/>
              </w:rPr>
              <w:t>–</w:t>
            </w:r>
            <w:r w:rsidRPr="00397E67">
              <w:rPr>
                <w:szCs w:val="24"/>
                <w:lang w:eastAsia="ru-RU"/>
              </w:rPr>
              <w:t xml:space="preserve"> </w:t>
            </w:r>
            <w:r w:rsidR="004C7FCD">
              <w:rPr>
                <w:szCs w:val="24"/>
                <w:lang w:eastAsia="ru-RU"/>
              </w:rPr>
              <w:t>85,0</w:t>
            </w:r>
            <w:r>
              <w:rPr>
                <w:szCs w:val="24"/>
                <w:lang w:eastAsia="ru-RU"/>
              </w:rPr>
              <w:t>%</w:t>
            </w:r>
            <w:r w:rsidR="005263EA">
              <w:rPr>
                <w:szCs w:val="24"/>
                <w:lang w:eastAsia="ru-RU"/>
              </w:rPr>
              <w:t>;</w:t>
            </w:r>
          </w:p>
          <w:p w:rsidR="005263EA" w:rsidRDefault="005263EA" w:rsidP="005263EA">
            <w:pPr>
              <w:pStyle w:val="a4"/>
              <w:ind w:left="176" w:firstLine="0"/>
              <w:jc w:val="left"/>
              <w:rPr>
                <w:szCs w:val="24"/>
              </w:rPr>
            </w:pPr>
            <w:r>
              <w:rPr>
                <w:szCs w:val="24"/>
                <w:lang w:eastAsia="ru-RU"/>
              </w:rPr>
              <w:t>Подпрограмма 1</w:t>
            </w:r>
            <w:r w:rsidRPr="00DA6398">
              <w:rPr>
                <w:szCs w:val="24"/>
              </w:rPr>
              <w:t xml:space="preserve">«Организация и совершенствование бюджетного процесса </w:t>
            </w:r>
            <w:r>
              <w:rPr>
                <w:szCs w:val="24"/>
              </w:rPr>
              <w:t>Спасского</w:t>
            </w:r>
            <w:r w:rsidRPr="00DA6398">
              <w:rPr>
                <w:szCs w:val="24"/>
              </w:rPr>
              <w:t xml:space="preserve"> муниципального округа Нижегородской области</w:t>
            </w:r>
            <w:r w:rsidR="00304E9D">
              <w:rPr>
                <w:szCs w:val="24"/>
              </w:rPr>
              <w:t>»:</w:t>
            </w:r>
          </w:p>
          <w:p w:rsidR="00304E9D" w:rsidRPr="00612C95" w:rsidRDefault="00304E9D" w:rsidP="00304E9D">
            <w:pPr>
              <w:autoSpaceDE w:val="0"/>
              <w:autoSpaceDN w:val="0"/>
              <w:adjustRightInd w:val="0"/>
              <w:ind w:firstLine="0"/>
              <w:rPr>
                <w:szCs w:val="24"/>
                <w:lang w:eastAsia="ru-RU"/>
              </w:rPr>
            </w:pPr>
            <w:r w:rsidRPr="00612C95">
              <w:rPr>
                <w:szCs w:val="24"/>
                <w:lang w:eastAsia="ru-RU"/>
              </w:rPr>
              <w:t xml:space="preserve">- доля налоговых и неналоговых доходов бюджета муниципального округа (за исключением поступлений налоговых доходов по дополнительным нормативам отчислений) в общем объеме собственных доходов бюджета муниципального округа (без учета субвенций) </w:t>
            </w:r>
            <w:r>
              <w:rPr>
                <w:szCs w:val="24"/>
                <w:lang w:eastAsia="ru-RU"/>
              </w:rPr>
              <w:t>–</w:t>
            </w:r>
            <w:r w:rsidRPr="00612C95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 xml:space="preserve"> больше 10</w:t>
            </w:r>
            <w:r w:rsidRPr="00612C95">
              <w:rPr>
                <w:szCs w:val="24"/>
                <w:lang w:eastAsia="ru-RU"/>
              </w:rPr>
              <w:t>%;</w:t>
            </w:r>
          </w:p>
          <w:p w:rsidR="00304E9D" w:rsidRPr="00DA6398" w:rsidRDefault="00304E9D" w:rsidP="00304E9D">
            <w:pPr>
              <w:pStyle w:val="a4"/>
              <w:ind w:left="176" w:firstLine="0"/>
              <w:jc w:val="left"/>
              <w:rPr>
                <w:szCs w:val="24"/>
              </w:rPr>
            </w:pPr>
            <w:r w:rsidRPr="00612C95">
              <w:rPr>
                <w:szCs w:val="24"/>
                <w:lang w:eastAsia="ru-RU"/>
              </w:rPr>
              <w:t xml:space="preserve">- </w:t>
            </w:r>
            <w:r w:rsidRPr="00612C95">
              <w:rPr>
                <w:spacing w:val="-6"/>
                <w:szCs w:val="24"/>
              </w:rPr>
              <w:t>отношение количества исполненных предписаний (представлений), вынесенных по результатам проведенных контрольных мероприятий, к общему количеству предписаний (представлений), вынесенных по результатам проведенных контрольных мероприятий в соответствующем финансовом году -100%</w:t>
            </w:r>
            <w:r>
              <w:rPr>
                <w:spacing w:val="-6"/>
                <w:szCs w:val="24"/>
              </w:rPr>
              <w:t>.</w:t>
            </w:r>
          </w:p>
          <w:p w:rsidR="005263EA" w:rsidRDefault="005263EA" w:rsidP="00304E9D">
            <w:pPr>
              <w:pStyle w:val="a4"/>
              <w:autoSpaceDE w:val="0"/>
              <w:autoSpaceDN w:val="0"/>
              <w:adjustRightInd w:val="0"/>
              <w:ind w:left="176" w:firstLine="0"/>
              <w:jc w:val="left"/>
              <w:rPr>
                <w:szCs w:val="24"/>
              </w:rPr>
            </w:pPr>
            <w:r w:rsidRPr="00DA6398">
              <w:rPr>
                <w:szCs w:val="24"/>
              </w:rPr>
              <w:t>Подпрограмма 2 «</w:t>
            </w:r>
            <w:r w:rsidRPr="00DA6398">
              <w:rPr>
                <w:szCs w:val="24"/>
                <w:lang w:eastAsia="ru-RU"/>
              </w:rPr>
              <w:t>Повышение финансовой грамотности населения</w:t>
            </w:r>
            <w:r w:rsidRPr="00DA6398">
              <w:rPr>
                <w:szCs w:val="24"/>
              </w:rPr>
              <w:t xml:space="preserve"> </w:t>
            </w:r>
            <w:r>
              <w:rPr>
                <w:szCs w:val="24"/>
              </w:rPr>
              <w:t>Спасского</w:t>
            </w:r>
            <w:r w:rsidRPr="00DA6398">
              <w:rPr>
                <w:szCs w:val="24"/>
              </w:rPr>
              <w:t xml:space="preserve"> муниципального округа Нижегородской области</w:t>
            </w:r>
            <w:r w:rsidR="00304E9D">
              <w:rPr>
                <w:szCs w:val="24"/>
              </w:rPr>
              <w:t>»:</w:t>
            </w:r>
          </w:p>
          <w:p w:rsidR="00304E9D" w:rsidRDefault="00304E9D" w:rsidP="00304E9D">
            <w:pPr>
              <w:pStyle w:val="a4"/>
              <w:autoSpaceDE w:val="0"/>
              <w:autoSpaceDN w:val="0"/>
              <w:adjustRightInd w:val="0"/>
              <w:ind w:left="176" w:firstLine="0"/>
              <w:jc w:val="left"/>
              <w:rPr>
                <w:szCs w:val="24"/>
              </w:rPr>
            </w:pPr>
            <w:r w:rsidRPr="00217E1E">
              <w:rPr>
                <w:szCs w:val="24"/>
                <w:lang w:eastAsia="ru-RU"/>
              </w:rPr>
              <w:t>- </w:t>
            </w:r>
            <w:r>
              <w:rPr>
                <w:szCs w:val="24"/>
                <w:lang w:eastAsia="ru-RU"/>
              </w:rPr>
              <w:t>доля</w:t>
            </w:r>
            <w:r w:rsidRPr="00DC3FD3">
              <w:rPr>
                <w:sz w:val="22"/>
              </w:rPr>
              <w:t xml:space="preserve"> опубликованных материалов для ознакомления</w:t>
            </w:r>
            <w:r>
              <w:rPr>
                <w:sz w:val="22"/>
              </w:rPr>
              <w:br/>
            </w:r>
            <w:r w:rsidRPr="00DC3FD3">
              <w:rPr>
                <w:sz w:val="22"/>
              </w:rPr>
              <w:t xml:space="preserve">с бюджетом </w:t>
            </w:r>
            <w:r>
              <w:rPr>
                <w:sz w:val="22"/>
              </w:rPr>
              <w:t>Спасского</w:t>
            </w:r>
            <w:r w:rsidRPr="00DC3FD3">
              <w:rPr>
                <w:sz w:val="22"/>
              </w:rPr>
              <w:t xml:space="preserve"> муниципального округа (информационный сборник «Бюджет для граждан</w:t>
            </w:r>
            <w:r>
              <w:rPr>
                <w:sz w:val="22"/>
              </w:rPr>
              <w:t>»</w:t>
            </w:r>
            <w:r w:rsidRPr="00DC3FD3">
              <w:rPr>
                <w:sz w:val="22"/>
              </w:rPr>
              <w:t xml:space="preserve">) </w:t>
            </w:r>
            <w:r>
              <w:rPr>
                <w:sz w:val="22"/>
              </w:rPr>
              <w:t>в запланированном</w:t>
            </w:r>
            <w:r w:rsidRPr="00DC3FD3">
              <w:rPr>
                <w:sz w:val="22"/>
              </w:rPr>
              <w:t xml:space="preserve"> количеств</w:t>
            </w:r>
            <w:r>
              <w:rPr>
                <w:sz w:val="22"/>
              </w:rPr>
              <w:t>е</w:t>
            </w:r>
            <w:r w:rsidRPr="00DC3FD3">
              <w:rPr>
                <w:sz w:val="22"/>
              </w:rPr>
              <w:t xml:space="preserve"> материалов</w:t>
            </w:r>
            <w:r>
              <w:rPr>
                <w:sz w:val="22"/>
              </w:rPr>
              <w:br/>
            </w:r>
            <w:r w:rsidRPr="00DC3FD3">
              <w:rPr>
                <w:sz w:val="22"/>
              </w:rPr>
              <w:t xml:space="preserve">для публикации </w:t>
            </w:r>
            <w:r w:rsidRPr="00217E1E">
              <w:rPr>
                <w:szCs w:val="24"/>
                <w:lang w:eastAsia="ru-RU"/>
              </w:rPr>
              <w:t>-</w:t>
            </w:r>
            <w:r>
              <w:rPr>
                <w:szCs w:val="24"/>
                <w:lang w:eastAsia="ru-RU"/>
              </w:rPr>
              <w:t>100</w:t>
            </w:r>
            <w:r w:rsidRPr="00217E1E">
              <w:rPr>
                <w:szCs w:val="24"/>
                <w:lang w:eastAsia="ru-RU"/>
              </w:rPr>
              <w:t>%</w:t>
            </w:r>
            <w:r>
              <w:rPr>
                <w:szCs w:val="24"/>
                <w:lang w:eastAsia="ru-RU"/>
              </w:rPr>
              <w:t>.</w:t>
            </w:r>
          </w:p>
          <w:p w:rsidR="005263EA" w:rsidRDefault="005263EA" w:rsidP="00304E9D">
            <w:pPr>
              <w:pStyle w:val="a4"/>
              <w:ind w:left="176" w:firstLine="0"/>
              <w:jc w:val="left"/>
              <w:rPr>
                <w:szCs w:val="24"/>
              </w:rPr>
            </w:pPr>
            <w:r w:rsidRPr="00DA6398">
              <w:rPr>
                <w:szCs w:val="24"/>
              </w:rPr>
              <w:t xml:space="preserve">Подпрограмма 3 «Повышение эффективности бюджетных расходов </w:t>
            </w:r>
            <w:r>
              <w:rPr>
                <w:szCs w:val="24"/>
              </w:rPr>
              <w:t>Спасского</w:t>
            </w:r>
            <w:r w:rsidRPr="00DA6398">
              <w:rPr>
                <w:szCs w:val="24"/>
              </w:rPr>
              <w:t xml:space="preserve"> муниципального округа Нижегородской области</w:t>
            </w:r>
            <w:r w:rsidR="00304E9D">
              <w:rPr>
                <w:szCs w:val="24"/>
              </w:rPr>
              <w:t>»:</w:t>
            </w:r>
          </w:p>
          <w:p w:rsidR="00304E9D" w:rsidRPr="00B0043B" w:rsidRDefault="00304E9D" w:rsidP="00304E9D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szCs w:val="24"/>
                <w:lang w:eastAsia="ru-RU"/>
              </w:rPr>
            </w:pPr>
            <w:r w:rsidRPr="00B0043B">
              <w:rPr>
                <w:szCs w:val="24"/>
                <w:lang w:eastAsia="ru-RU"/>
              </w:rPr>
              <w:t>- удельный вес муниципальных учреждений муниципального округа, выполнивших в полном объеме муниципальное задание, в общем количестве муниципальных учреждений муниципального округа, которым установлены муниципальные задания, - 100%;</w:t>
            </w:r>
          </w:p>
          <w:p w:rsidR="00304E9D" w:rsidRPr="00DA6398" w:rsidRDefault="00304E9D" w:rsidP="00304E9D">
            <w:pPr>
              <w:pStyle w:val="a4"/>
              <w:ind w:left="176" w:firstLine="0"/>
              <w:jc w:val="left"/>
              <w:rPr>
                <w:szCs w:val="24"/>
              </w:rPr>
            </w:pPr>
            <w:r w:rsidRPr="00B0043B">
              <w:rPr>
                <w:szCs w:val="24"/>
                <w:lang w:eastAsia="ru-RU"/>
              </w:rPr>
              <w:t>- д</w:t>
            </w:r>
            <w:r w:rsidRPr="00B0043B">
              <w:rPr>
                <w:spacing w:val="-6"/>
                <w:szCs w:val="24"/>
              </w:rPr>
              <w:t>оля муниципальных учреждений муниципального округа, своевременно публикующих сведения на официальном сайте Российской Федерации для размещения информации о государственных (муниципальных) учреждениях (</w:t>
            </w:r>
            <w:hyperlink r:id="rId11" w:history="1">
              <w:r w:rsidRPr="00B0043B">
                <w:rPr>
                  <w:rStyle w:val="ac"/>
                  <w:spacing w:val="-6"/>
                  <w:szCs w:val="24"/>
                </w:rPr>
                <w:t>www.bas.gov.ru</w:t>
              </w:r>
            </w:hyperlink>
            <w:r w:rsidRPr="00B0043B">
              <w:rPr>
                <w:spacing w:val="-6"/>
                <w:szCs w:val="24"/>
              </w:rPr>
              <w:t>), в общем количестве муниципальных учреждений муниципального округа – 100%.</w:t>
            </w:r>
          </w:p>
          <w:p w:rsidR="005263EA" w:rsidRPr="001D2516" w:rsidRDefault="005263EA" w:rsidP="00304E9D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5E00BC" w:rsidTr="00CD2569">
        <w:trPr>
          <w:trHeight w:val="3396"/>
        </w:trPr>
        <w:tc>
          <w:tcPr>
            <w:tcW w:w="1271" w:type="dxa"/>
          </w:tcPr>
          <w:p w:rsidR="005E00BC" w:rsidRPr="00612C95" w:rsidRDefault="0068169A" w:rsidP="005E00BC">
            <w:pPr>
              <w:ind w:firstLine="0"/>
              <w:rPr>
                <w:szCs w:val="24"/>
              </w:rPr>
            </w:pPr>
            <w:r w:rsidRPr="00612C95">
              <w:rPr>
                <w:szCs w:val="24"/>
              </w:rPr>
              <w:lastRenderedPageBreak/>
              <w:t>Непосредственные</w:t>
            </w:r>
            <w:r w:rsidR="005E00BC" w:rsidRPr="00612C95">
              <w:rPr>
                <w:szCs w:val="24"/>
              </w:rPr>
              <w:t xml:space="preserve"> результаты реализации муниципальной программы</w:t>
            </w:r>
          </w:p>
        </w:tc>
        <w:tc>
          <w:tcPr>
            <w:tcW w:w="8789" w:type="dxa"/>
          </w:tcPr>
          <w:p w:rsidR="005003F7" w:rsidRDefault="005003F7" w:rsidP="005003F7">
            <w:pPr>
              <w:pStyle w:val="a4"/>
              <w:ind w:left="176" w:firstLine="0"/>
              <w:jc w:val="left"/>
              <w:rPr>
                <w:szCs w:val="24"/>
              </w:rPr>
            </w:pPr>
            <w:r w:rsidRPr="00DA6398">
              <w:rPr>
                <w:szCs w:val="24"/>
              </w:rPr>
              <w:t xml:space="preserve">Подпрограмма 1 «Организация и совершенствование бюджетного процесса </w:t>
            </w:r>
            <w:r>
              <w:rPr>
                <w:szCs w:val="24"/>
              </w:rPr>
              <w:t>Спасского</w:t>
            </w:r>
            <w:r w:rsidRPr="00DA6398">
              <w:rPr>
                <w:szCs w:val="24"/>
              </w:rPr>
              <w:t xml:space="preserve"> муниципального округа Нижегородской области</w:t>
            </w:r>
            <w:r>
              <w:rPr>
                <w:szCs w:val="24"/>
              </w:rPr>
              <w:t>»:</w:t>
            </w:r>
          </w:p>
          <w:p w:rsidR="000A140F" w:rsidRPr="00612C95" w:rsidRDefault="000A140F" w:rsidP="000A140F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612C95">
              <w:rPr>
                <w:szCs w:val="24"/>
                <w:lang w:eastAsia="ru-RU"/>
              </w:rPr>
              <w:t>доходы бюджета муниципально</w:t>
            </w:r>
            <w:r>
              <w:rPr>
                <w:szCs w:val="24"/>
                <w:lang w:eastAsia="ru-RU"/>
              </w:rPr>
              <w:t>го округа на душу населения 31,7</w:t>
            </w:r>
            <w:r w:rsidRPr="00612C95">
              <w:rPr>
                <w:szCs w:val="24"/>
                <w:lang w:eastAsia="ru-RU"/>
              </w:rPr>
              <w:t> тыс. рублей;</w:t>
            </w:r>
          </w:p>
          <w:p w:rsidR="005003F7" w:rsidRPr="00DA6398" w:rsidRDefault="000A140F" w:rsidP="000A140F">
            <w:pPr>
              <w:pStyle w:val="a4"/>
              <w:ind w:left="176" w:firstLine="0"/>
              <w:jc w:val="left"/>
              <w:rPr>
                <w:szCs w:val="24"/>
              </w:rPr>
            </w:pPr>
            <w:r w:rsidRPr="00612C95">
              <w:rPr>
                <w:bCs/>
                <w:szCs w:val="24"/>
                <w:lang w:eastAsia="ru-RU"/>
              </w:rPr>
              <w:t>- отсутствие просроченной кредиторской задолженности бюджета муниципального округа</w:t>
            </w:r>
          </w:p>
          <w:p w:rsidR="000A140F" w:rsidRDefault="005003F7" w:rsidP="005003F7">
            <w:pPr>
              <w:pStyle w:val="a4"/>
              <w:autoSpaceDE w:val="0"/>
              <w:autoSpaceDN w:val="0"/>
              <w:adjustRightInd w:val="0"/>
              <w:ind w:left="176" w:firstLine="0"/>
              <w:jc w:val="left"/>
              <w:rPr>
                <w:bCs/>
                <w:szCs w:val="24"/>
                <w:lang w:eastAsia="ru-RU"/>
              </w:rPr>
            </w:pPr>
            <w:r w:rsidRPr="00DA6398">
              <w:rPr>
                <w:szCs w:val="24"/>
              </w:rPr>
              <w:t>Подпрограмма 2 «</w:t>
            </w:r>
            <w:r w:rsidRPr="00DA6398">
              <w:rPr>
                <w:szCs w:val="24"/>
                <w:lang w:eastAsia="ru-RU"/>
              </w:rPr>
              <w:t>Повышение финансовой грамотности населения</w:t>
            </w:r>
            <w:r w:rsidRPr="00DA6398">
              <w:rPr>
                <w:szCs w:val="24"/>
              </w:rPr>
              <w:t xml:space="preserve"> </w:t>
            </w:r>
            <w:r>
              <w:rPr>
                <w:szCs w:val="24"/>
              </w:rPr>
              <w:t>Спасского</w:t>
            </w:r>
            <w:r w:rsidRPr="00DA6398">
              <w:rPr>
                <w:szCs w:val="24"/>
              </w:rPr>
              <w:t xml:space="preserve"> муниципального округа Нижегородской области</w:t>
            </w:r>
            <w:r>
              <w:rPr>
                <w:szCs w:val="24"/>
              </w:rPr>
              <w:t>»:</w:t>
            </w:r>
            <w:r w:rsidR="000A140F" w:rsidRPr="00217E1E">
              <w:rPr>
                <w:bCs/>
                <w:szCs w:val="24"/>
                <w:lang w:eastAsia="ru-RU"/>
              </w:rPr>
              <w:t xml:space="preserve"> </w:t>
            </w:r>
          </w:p>
          <w:p w:rsidR="005003F7" w:rsidRDefault="000A140F" w:rsidP="005003F7">
            <w:pPr>
              <w:pStyle w:val="a4"/>
              <w:autoSpaceDE w:val="0"/>
              <w:autoSpaceDN w:val="0"/>
              <w:adjustRightInd w:val="0"/>
              <w:ind w:left="176" w:firstLine="0"/>
              <w:jc w:val="left"/>
              <w:rPr>
                <w:szCs w:val="24"/>
              </w:rPr>
            </w:pPr>
            <w:r w:rsidRPr="00217E1E">
              <w:rPr>
                <w:bCs/>
                <w:szCs w:val="24"/>
                <w:lang w:eastAsia="ru-RU"/>
              </w:rPr>
              <w:t xml:space="preserve">количество проведенных мероприятий, направленных на повышение финансовой грамотности населения муниципального округа, в соответствующем финансовом году не </w:t>
            </w:r>
            <w:r w:rsidRPr="000B4960">
              <w:rPr>
                <w:bCs/>
                <w:szCs w:val="24"/>
                <w:lang w:eastAsia="ru-RU"/>
              </w:rPr>
              <w:t>менее 225</w:t>
            </w:r>
          </w:p>
          <w:p w:rsidR="000A140F" w:rsidRDefault="005003F7" w:rsidP="000A140F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DA6398">
              <w:rPr>
                <w:szCs w:val="24"/>
              </w:rPr>
              <w:t xml:space="preserve">Подпрограмма 3 «Повышение эффективности бюджетных расходов </w:t>
            </w:r>
            <w:r>
              <w:rPr>
                <w:szCs w:val="24"/>
              </w:rPr>
              <w:t>Спасского</w:t>
            </w:r>
            <w:r w:rsidRPr="00DA6398">
              <w:rPr>
                <w:szCs w:val="24"/>
              </w:rPr>
              <w:t xml:space="preserve"> муниципального округа Нижегородской области</w:t>
            </w:r>
            <w:r>
              <w:rPr>
                <w:szCs w:val="24"/>
              </w:rPr>
              <w:t>»:</w:t>
            </w:r>
            <w:r w:rsidR="000A140F" w:rsidRPr="00404AFD">
              <w:rPr>
                <w:bCs/>
                <w:szCs w:val="24"/>
                <w:lang w:eastAsia="ru-RU"/>
              </w:rPr>
              <w:t xml:space="preserve"> </w:t>
            </w:r>
          </w:p>
          <w:p w:rsidR="000A140F" w:rsidRPr="001B0E48" w:rsidRDefault="000A140F" w:rsidP="000A140F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404AFD">
              <w:rPr>
                <w:bCs/>
                <w:szCs w:val="24"/>
                <w:lang w:eastAsia="ru-RU"/>
              </w:rPr>
              <w:t>- количество главных администраторов средств бюджета</w:t>
            </w:r>
            <w:r>
              <w:rPr>
                <w:bCs/>
                <w:szCs w:val="24"/>
                <w:lang w:eastAsia="ru-RU"/>
              </w:rPr>
              <w:t xml:space="preserve"> муниципального округа</w:t>
            </w:r>
            <w:r w:rsidRPr="00404AFD">
              <w:rPr>
                <w:bCs/>
                <w:szCs w:val="24"/>
                <w:lang w:eastAsia="ru-RU"/>
              </w:rPr>
              <w:t xml:space="preserve">, имеющих индекс качества финансового менеджмента менее </w:t>
            </w:r>
            <w:r w:rsidRPr="001B0E48">
              <w:rPr>
                <w:bCs/>
                <w:szCs w:val="24"/>
                <w:lang w:eastAsia="ru-RU"/>
              </w:rPr>
              <w:t>75 %, составит не более 2;</w:t>
            </w:r>
          </w:p>
          <w:p w:rsidR="005003F7" w:rsidRPr="004A29D4" w:rsidRDefault="000A140F" w:rsidP="000A140F">
            <w:pPr>
              <w:pStyle w:val="a4"/>
              <w:ind w:left="176" w:firstLine="0"/>
              <w:jc w:val="left"/>
              <w:rPr>
                <w:szCs w:val="24"/>
              </w:rPr>
            </w:pPr>
            <w:r w:rsidRPr="001B0E48">
              <w:rPr>
                <w:bCs/>
                <w:szCs w:val="24"/>
                <w:lang w:eastAsia="ru-RU"/>
              </w:rPr>
              <w:t>- количество проведенных контрольных мероприятий</w:t>
            </w:r>
            <w:r w:rsidRPr="00404AFD">
              <w:rPr>
                <w:bCs/>
                <w:szCs w:val="24"/>
                <w:lang w:eastAsia="ru-RU"/>
              </w:rPr>
              <w:t xml:space="preserve"> в соответствую</w:t>
            </w:r>
            <w:r>
              <w:rPr>
                <w:bCs/>
                <w:szCs w:val="24"/>
                <w:lang w:eastAsia="ru-RU"/>
              </w:rPr>
              <w:t>щем финансовом году не менее 22.</w:t>
            </w:r>
          </w:p>
        </w:tc>
      </w:tr>
    </w:tbl>
    <w:p w:rsidR="005E00BC" w:rsidRDefault="005E00BC" w:rsidP="005E00BC">
      <w:pPr>
        <w:ind w:left="720" w:firstLine="0"/>
        <w:outlineLvl w:val="2"/>
        <w:rPr>
          <w:b/>
          <w:sz w:val="28"/>
          <w:szCs w:val="28"/>
        </w:rPr>
      </w:pPr>
    </w:p>
    <w:p w:rsidR="005E00BC" w:rsidRPr="00D62C36" w:rsidRDefault="005E00BC" w:rsidP="005E00BC">
      <w:pPr>
        <w:numPr>
          <w:ilvl w:val="0"/>
          <w:numId w:val="1"/>
        </w:numPr>
        <w:jc w:val="center"/>
        <w:outlineLvl w:val="2"/>
        <w:rPr>
          <w:b/>
          <w:szCs w:val="24"/>
        </w:rPr>
      </w:pPr>
      <w:r w:rsidRPr="00D62C36">
        <w:rPr>
          <w:b/>
          <w:szCs w:val="24"/>
        </w:rPr>
        <w:t>Текстовая часть муниципальной программы</w:t>
      </w:r>
    </w:p>
    <w:p w:rsidR="005E00BC" w:rsidRPr="00D62C36" w:rsidRDefault="005E00BC" w:rsidP="005E00BC">
      <w:pPr>
        <w:ind w:left="720" w:firstLine="0"/>
        <w:outlineLvl w:val="2"/>
        <w:rPr>
          <w:b/>
          <w:szCs w:val="24"/>
        </w:rPr>
      </w:pPr>
    </w:p>
    <w:p w:rsidR="005E00BC" w:rsidRPr="00D62C36" w:rsidRDefault="005E00BC" w:rsidP="005E00BC">
      <w:pPr>
        <w:widowControl w:val="0"/>
        <w:tabs>
          <w:tab w:val="left" w:pos="-1418"/>
        </w:tabs>
        <w:suppressAutoHyphens/>
        <w:autoSpaceDE w:val="0"/>
        <w:autoSpaceDN w:val="0"/>
        <w:adjustRightInd w:val="0"/>
        <w:ind w:left="720" w:firstLine="0"/>
        <w:jc w:val="center"/>
        <w:outlineLvl w:val="1"/>
        <w:rPr>
          <w:rFonts w:eastAsia="Times New Roman"/>
          <w:b/>
          <w:szCs w:val="24"/>
        </w:rPr>
      </w:pPr>
      <w:r w:rsidRPr="00D62C36">
        <w:rPr>
          <w:rFonts w:eastAsia="Times New Roman"/>
          <w:b/>
          <w:szCs w:val="24"/>
        </w:rPr>
        <w:t>2.1. Характеристика текущего состояния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 xml:space="preserve">Современное состояние и развитие системы управления муниципальными финансами в </w:t>
      </w:r>
      <w:r w:rsidR="004601EF" w:rsidRPr="00D62C36">
        <w:rPr>
          <w:szCs w:val="24"/>
        </w:rPr>
        <w:t>Спасском</w:t>
      </w:r>
      <w:r w:rsidRPr="00D62C36">
        <w:rPr>
          <w:szCs w:val="24"/>
        </w:rPr>
        <w:t xml:space="preserve"> муниципальном округе Нижегородской области (далее –муниципальный округ) характеризуется проведением ответственной и прозрачной бюджетной политики в полном соответствии с требованиями бюджетного законодательства, эффективным использованием бюджетных средств в рамках приоритетных задач, обеспечением устойчивости и сбалансированности бюджета муниципального округа в долгосрочной перспективе.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 xml:space="preserve">С 2015 года </w:t>
      </w:r>
      <w:r w:rsidR="002D6B27" w:rsidRPr="00D62C36">
        <w:rPr>
          <w:szCs w:val="24"/>
        </w:rPr>
        <w:t xml:space="preserve">Управление муниципальными финансами  и муниципальным долгом </w:t>
      </w:r>
      <w:r w:rsidRPr="00D62C36">
        <w:rPr>
          <w:szCs w:val="24"/>
        </w:rPr>
        <w:t xml:space="preserve">осуществлялось в рамках муниципальной </w:t>
      </w:r>
      <w:hyperlink r:id="rId12" w:history="1">
        <w:r w:rsidRPr="00D62C36">
          <w:rPr>
            <w:szCs w:val="24"/>
          </w:rPr>
          <w:t>программы</w:t>
        </w:r>
      </w:hyperlink>
      <w:r w:rsidRPr="00D62C36">
        <w:rPr>
          <w:szCs w:val="24"/>
        </w:rPr>
        <w:t xml:space="preserve"> «</w:t>
      </w:r>
      <w:r w:rsidR="002D6B27" w:rsidRPr="00D62C36">
        <w:rPr>
          <w:szCs w:val="24"/>
        </w:rPr>
        <w:t xml:space="preserve">Управление муниципальными финансами  и муниципальным долгом </w:t>
      </w:r>
      <w:r w:rsidRPr="00D62C36">
        <w:rPr>
          <w:szCs w:val="24"/>
        </w:rPr>
        <w:t xml:space="preserve">и муниципальным долгом </w:t>
      </w:r>
      <w:r w:rsidR="004C7FCD" w:rsidRPr="00D62C36">
        <w:rPr>
          <w:szCs w:val="24"/>
        </w:rPr>
        <w:t>Спасского</w:t>
      </w:r>
      <w:r w:rsidRPr="00D62C36">
        <w:rPr>
          <w:szCs w:val="24"/>
        </w:rPr>
        <w:t xml:space="preserve"> района».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В рамках реализации данной программы осуществлен комплекс мероприятий, направленных на совершенствование системы управления муниципальными финансами, среди которых необходимо выделить: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переход от годового планирования к среднесрочному финансовому планированию;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формирование прозрачной бюджетной отчетности и сводной бухгалтерской отчетности бюджетных и автономных учреждений;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проведение взвешенной долговой политики;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развитие нормативного правового регулирования предоставления муниципальных услуг, формирования и финансового обеспечения выполнения муниципальных заданий на основе нормативного финансирования оказания муниципальных услуг муниципальными учреждениями, субсидий юридическим лицам и некоммерческим организациям, не являющимся государственными (муниципальными) учреждениями, нормирования затрат на обеспечение функций органов местного самоуправления и подведомственным им казенных учреждений;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повышение прозрачности и доступности информации о бюджетном процессе, в том числе посредством предоставления бюджета в доступном для граждан формате («Бюджет для граждан»);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проведение мониторинга качества финансового менеджмента;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 xml:space="preserve">- разработка </w:t>
      </w:r>
      <w:r w:rsidRPr="00D62C36">
        <w:rPr>
          <w:rFonts w:eastAsia="Times New Roman"/>
          <w:szCs w:val="24"/>
          <w:lang w:eastAsia="ru-RU"/>
        </w:rPr>
        <w:t xml:space="preserve">бюджетного прогноза на долгосрочный </w:t>
      </w:r>
      <w:r w:rsidRPr="00D62C36">
        <w:rPr>
          <w:szCs w:val="24"/>
        </w:rPr>
        <w:t>период;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 xml:space="preserve">- размещение и поддержание в актуальном состоянии информации о муниципальных учреждениях на общероссийском сайте </w:t>
      </w:r>
      <w:hyperlink r:id="rId13" w:history="1">
        <w:r w:rsidRPr="00D62C36">
          <w:rPr>
            <w:rStyle w:val="ac"/>
            <w:color w:val="auto"/>
            <w:szCs w:val="24"/>
          </w:rPr>
          <w:t>http://bus.gov.ru</w:t>
        </w:r>
      </w:hyperlink>
      <w:r w:rsidRPr="00D62C36">
        <w:rPr>
          <w:szCs w:val="24"/>
        </w:rPr>
        <w:t>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</w:t>
      </w:r>
      <w:r w:rsidRPr="00D62C36">
        <w:rPr>
          <w:rFonts w:eastAsia="Times New Roman"/>
          <w:szCs w:val="24"/>
          <w:lang w:eastAsia="ru-RU"/>
        </w:rPr>
        <w:t>размещение информации на едином портале бюджетной системы Российской Федерации;</w:t>
      </w:r>
    </w:p>
    <w:p w:rsidR="005E00BC" w:rsidRPr="00D62C36" w:rsidRDefault="005E00BC" w:rsidP="005E00BC">
      <w:pPr>
        <w:pStyle w:val="a7"/>
        <w:tabs>
          <w:tab w:val="left" w:pos="0"/>
        </w:tabs>
        <w:rPr>
          <w:sz w:val="24"/>
          <w:szCs w:val="24"/>
        </w:rPr>
      </w:pPr>
      <w:r w:rsidRPr="00D62C36">
        <w:rPr>
          <w:sz w:val="24"/>
          <w:szCs w:val="24"/>
        </w:rPr>
        <w:t>- проведение интернет-опросов по бюджетной тематике.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lastRenderedPageBreak/>
        <w:t>В целом поставленные задачи муниципальной программы «</w:t>
      </w:r>
      <w:r w:rsidR="002D6B27" w:rsidRPr="00D62C36">
        <w:rPr>
          <w:szCs w:val="24"/>
        </w:rPr>
        <w:t xml:space="preserve">Управление муниципальными финансами и муниципальным долгом </w:t>
      </w:r>
      <w:r w:rsidRPr="00D62C36">
        <w:rPr>
          <w:szCs w:val="24"/>
        </w:rPr>
        <w:t xml:space="preserve">и муниципальным долгом </w:t>
      </w:r>
      <w:r w:rsidR="004C7FCD" w:rsidRPr="00D62C36">
        <w:rPr>
          <w:szCs w:val="24"/>
        </w:rPr>
        <w:t>Спасского</w:t>
      </w:r>
      <w:r w:rsidRPr="00D62C36">
        <w:rPr>
          <w:szCs w:val="24"/>
        </w:rPr>
        <w:t xml:space="preserve"> района» выполнены.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 xml:space="preserve">В то же время, в сфере управления муниципальными финансами </w:t>
      </w:r>
      <w:r w:rsidR="004C7FCD" w:rsidRPr="00D62C36">
        <w:rPr>
          <w:szCs w:val="24"/>
        </w:rPr>
        <w:t>Спасского</w:t>
      </w:r>
      <w:r w:rsidRPr="00D62C36">
        <w:rPr>
          <w:szCs w:val="24"/>
        </w:rPr>
        <w:t xml:space="preserve"> района сохраняется ряд нерешенных проблем, в том числе: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значительный объем муниципального долга;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недостаточная мотивация отраслевых (функциональных) органов администрации к повышению качества управления бюджетным процессом;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недостаточное обеспечение доходными источниками расходных полномочий муниципального образования;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недостаточная мотивация отраслевых (функциональных) органов администрации к оптимизации бюджетных расходов;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необходимость укрепления кадровой основы специалистов органов местного самоуправления и муниципальных учреждений путем участия в мероприятиях по обмену опытом, подготовке, переподготовке и повышению квалификации;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необходимость более эффективного применения современных информационных технологий в сфере управления муниципальными финансами;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необходимость повышения действенности муниципального финансового контроля, его направленности на оценку эффективности использования бюджетных средств;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необходимость проведения более глубокого всестороннего анализа сложившейся практики применения муниципальных заданий в целях дальнейшего совершенствования данного механизма;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низкая степень заинтересованности граждан в обсуждении целей и результатов использования бюджетных средств;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низкий уровень финансовой грамотности населения, что приводит к отрицательным последствиям для потребителей финансовых услуг, сдерживает развитие финансовых рынков, подрывает доверие к финансовым институтам и в целом к государственной политике в данной сфере, обуславливает дополнительную нагрузку на бюджет, приводит к снижению темпов экономического роста.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Закрепление достигнутых результатов и обеспечение дальнейшего динамического развития в сфере управления муниципальными финансами требует продолжения финансирования мероприятий муниципальной программы, что приведет к повышению качества управления муниципальными финансами и обеспечит, в свою очередь, максимально эффективное использование муниципальных финансов, создаст благоприятные условия для экономического развития муниципального округа.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</w:p>
    <w:p w:rsidR="005E00BC" w:rsidRPr="00D62C36" w:rsidRDefault="005E00BC" w:rsidP="005E00BC">
      <w:pPr>
        <w:pStyle w:val="3"/>
        <w:rPr>
          <w:sz w:val="24"/>
          <w:szCs w:val="24"/>
        </w:rPr>
      </w:pPr>
      <w:r w:rsidRPr="00D62C36">
        <w:rPr>
          <w:sz w:val="24"/>
          <w:szCs w:val="24"/>
        </w:rPr>
        <w:t>2.2. Цели, задачи муниципальной программы</w:t>
      </w:r>
    </w:p>
    <w:p w:rsidR="005E00BC" w:rsidRPr="00D62C36" w:rsidRDefault="005E00BC" w:rsidP="005E00BC">
      <w:pPr>
        <w:rPr>
          <w:szCs w:val="24"/>
        </w:rPr>
      </w:pP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 xml:space="preserve">Цель муниципальной программы – обеспечение сбалансированности и устойчивости бюджетной системы </w:t>
      </w:r>
      <w:r w:rsidR="004C7FCD" w:rsidRPr="00D62C36">
        <w:rPr>
          <w:szCs w:val="24"/>
        </w:rPr>
        <w:t>Спасского</w:t>
      </w:r>
      <w:r w:rsidRPr="00D62C36">
        <w:rPr>
          <w:szCs w:val="24"/>
        </w:rPr>
        <w:t xml:space="preserve"> муниципального округа Нижегородской области, содействие формированию финансово грамотного поведения граждан и повышение защищенности их интересов в качестве потребителей финансовых услуг, повышение эффективности и качества упра</w:t>
      </w:r>
      <w:r w:rsidR="00F84038" w:rsidRPr="00D62C36">
        <w:rPr>
          <w:szCs w:val="24"/>
        </w:rPr>
        <w:t>вления муниципальными финансами.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Для достижения поставленной цели необходимо решение следующих задач:</w:t>
      </w:r>
    </w:p>
    <w:p w:rsidR="005E00BC" w:rsidRPr="00D62C36" w:rsidRDefault="005E00BC" w:rsidP="005E00BC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rPr>
          <w:szCs w:val="24"/>
        </w:rPr>
      </w:pPr>
      <w:r w:rsidRPr="00D62C36">
        <w:rPr>
          <w:szCs w:val="24"/>
        </w:rPr>
        <w:t>Создание оптимальных условий для повышения бюджетного потенциала, сбалансированности и устойчивости бюджета муниципального округа.</w:t>
      </w:r>
    </w:p>
    <w:p w:rsidR="004A07E4" w:rsidRPr="00D62C36" w:rsidRDefault="004A07E4" w:rsidP="004A07E4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rPr>
          <w:szCs w:val="24"/>
        </w:rPr>
      </w:pPr>
      <w:r w:rsidRPr="00D62C36">
        <w:rPr>
          <w:szCs w:val="24"/>
        </w:rPr>
        <w:t>Содействие формированию финансово грамотного поведения граждан и повышение защищенности их интересов в качестве потребителей финансовых услуг как необходимого условия повышения уровня и качества жизни населения муниципального округа.</w:t>
      </w:r>
    </w:p>
    <w:p w:rsidR="005E00BC" w:rsidRPr="00D62C36" w:rsidRDefault="005E00BC" w:rsidP="005E00BC">
      <w:pPr>
        <w:pStyle w:val="a4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Cs w:val="24"/>
        </w:rPr>
      </w:pPr>
      <w:r w:rsidRPr="00D62C36">
        <w:rPr>
          <w:szCs w:val="24"/>
        </w:rPr>
        <w:t>Повышение эффективности бюджетных расходов на основе дальнейшего совершенствования бюджетных правоотношений и механизмов использования бюджетных средств.</w:t>
      </w:r>
    </w:p>
    <w:p w:rsidR="005E00BC" w:rsidRPr="00D62C36" w:rsidRDefault="005E00BC" w:rsidP="005E00BC">
      <w:pPr>
        <w:rPr>
          <w:szCs w:val="24"/>
        </w:rPr>
      </w:pPr>
    </w:p>
    <w:p w:rsidR="005E00BC" w:rsidRPr="00D62C36" w:rsidRDefault="005E00BC" w:rsidP="005E00BC">
      <w:pPr>
        <w:pStyle w:val="3"/>
        <w:rPr>
          <w:sz w:val="24"/>
          <w:szCs w:val="24"/>
        </w:rPr>
      </w:pPr>
      <w:r w:rsidRPr="00D62C36">
        <w:rPr>
          <w:sz w:val="24"/>
          <w:szCs w:val="24"/>
        </w:rPr>
        <w:t>2.3. Сроки и этапы реализации муниципальной программы</w:t>
      </w:r>
    </w:p>
    <w:p w:rsidR="005E00BC" w:rsidRPr="00D62C36" w:rsidRDefault="005E00BC" w:rsidP="005E00BC">
      <w:pPr>
        <w:rPr>
          <w:szCs w:val="24"/>
        </w:rPr>
      </w:pPr>
    </w:p>
    <w:p w:rsidR="005E00BC" w:rsidRPr="00D62C36" w:rsidRDefault="005E00BC" w:rsidP="005E00BC">
      <w:pPr>
        <w:rPr>
          <w:szCs w:val="24"/>
        </w:rPr>
      </w:pPr>
      <w:r w:rsidRPr="00D62C36">
        <w:rPr>
          <w:spacing w:val="-6"/>
          <w:szCs w:val="24"/>
          <w:lang w:eastAsia="ar-SA"/>
        </w:rPr>
        <w:lastRenderedPageBreak/>
        <w:t>Муниципальная программа реализуется в период с 202</w:t>
      </w:r>
      <w:r w:rsidR="004601EF" w:rsidRPr="00D62C36">
        <w:rPr>
          <w:spacing w:val="-6"/>
          <w:szCs w:val="24"/>
          <w:lang w:eastAsia="ar-SA"/>
        </w:rPr>
        <w:t>7</w:t>
      </w:r>
      <w:r w:rsidRPr="00D62C36">
        <w:rPr>
          <w:spacing w:val="-6"/>
          <w:szCs w:val="24"/>
          <w:lang w:eastAsia="ar-SA"/>
        </w:rPr>
        <w:t xml:space="preserve"> по 20</w:t>
      </w:r>
      <w:r w:rsidR="004601EF" w:rsidRPr="00D62C36">
        <w:rPr>
          <w:spacing w:val="-6"/>
          <w:szCs w:val="24"/>
          <w:lang w:eastAsia="ar-SA"/>
        </w:rPr>
        <w:t>3</w:t>
      </w:r>
      <w:r w:rsidRPr="00D62C36">
        <w:rPr>
          <w:spacing w:val="-6"/>
          <w:szCs w:val="24"/>
          <w:lang w:eastAsia="ar-SA"/>
        </w:rPr>
        <w:t>2 годы в один этап</w:t>
      </w:r>
      <w:r w:rsidRPr="00D62C36">
        <w:rPr>
          <w:spacing w:val="-6"/>
          <w:szCs w:val="24"/>
        </w:rPr>
        <w:t>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ind w:firstLine="540"/>
        <w:rPr>
          <w:szCs w:val="24"/>
        </w:rPr>
      </w:pPr>
      <w:bookmarkStart w:id="1" w:name="Par176"/>
      <w:bookmarkEnd w:id="1"/>
    </w:p>
    <w:p w:rsidR="00682B3B" w:rsidRPr="00D62C36" w:rsidRDefault="00682B3B">
      <w:pPr>
        <w:widowControl w:val="0"/>
        <w:autoSpaceDE w:val="0"/>
        <w:autoSpaceDN w:val="0"/>
        <w:adjustRightInd w:val="0"/>
        <w:ind w:firstLine="540"/>
        <w:rPr>
          <w:szCs w:val="24"/>
        </w:rPr>
        <w:sectPr w:rsidR="00682B3B" w:rsidRPr="00D62C36" w:rsidSect="003D1645">
          <w:pgSz w:w="11906" w:h="16838"/>
          <w:pgMar w:top="1134" w:right="567" w:bottom="1134" w:left="1134" w:header="709" w:footer="113" w:gutter="0"/>
          <w:cols w:space="708"/>
          <w:docGrid w:linePitch="360"/>
        </w:sectPr>
      </w:pPr>
    </w:p>
    <w:p w:rsidR="00CE2790" w:rsidRPr="00CE2790" w:rsidRDefault="00CE2790" w:rsidP="00CE2790">
      <w:pPr>
        <w:pStyle w:val="a4"/>
        <w:numPr>
          <w:ilvl w:val="1"/>
          <w:numId w:val="25"/>
        </w:num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CE2790">
        <w:rPr>
          <w:b/>
          <w:sz w:val="28"/>
          <w:szCs w:val="28"/>
        </w:rPr>
        <w:lastRenderedPageBreak/>
        <w:t>Перечень основных мероприятий муниципальной программы</w:t>
      </w:r>
    </w:p>
    <w:p w:rsidR="00CE2790" w:rsidRPr="00CE2790" w:rsidRDefault="00CE2790" w:rsidP="00CE2790">
      <w:pPr>
        <w:pStyle w:val="a4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215" w:firstLine="0"/>
        <w:jc w:val="right"/>
        <w:rPr>
          <w:i/>
          <w:szCs w:val="24"/>
        </w:rPr>
      </w:pPr>
      <w:r w:rsidRPr="00CE2790">
        <w:rPr>
          <w:i/>
          <w:szCs w:val="24"/>
        </w:rPr>
        <w:t>Таблица 1</w:t>
      </w:r>
      <w:r w:rsidRPr="00CE2790">
        <w:rPr>
          <w:i/>
          <w:szCs w:val="24"/>
        </w:rPr>
        <w:br/>
      </w:r>
    </w:p>
    <w:tbl>
      <w:tblPr>
        <w:tblW w:w="15292" w:type="dxa"/>
        <w:tblInd w:w="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7"/>
        <w:gridCol w:w="3385"/>
        <w:gridCol w:w="1196"/>
        <w:gridCol w:w="1895"/>
        <w:gridCol w:w="1256"/>
        <w:gridCol w:w="9"/>
        <w:gridCol w:w="983"/>
        <w:gridCol w:w="20"/>
        <w:gridCol w:w="960"/>
        <w:gridCol w:w="1017"/>
        <w:gridCol w:w="992"/>
        <w:gridCol w:w="992"/>
        <w:gridCol w:w="1000"/>
        <w:gridCol w:w="1000"/>
      </w:tblGrid>
      <w:tr w:rsidR="00CE2790" w:rsidRPr="00477A40" w:rsidTr="009436E4">
        <w:trPr>
          <w:cantSplit/>
          <w:trHeight w:val="405"/>
          <w:tblHeader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№ п/п</w:t>
            </w:r>
          </w:p>
        </w:tc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Наименование мероприятия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Сроки выполнения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Исполнители мероприятий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Источники финансиро-вания</w:t>
            </w:r>
          </w:p>
        </w:tc>
        <w:tc>
          <w:tcPr>
            <w:tcW w:w="69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Предполагаемый объем финансирования, тыс. руб.</w:t>
            </w:r>
          </w:p>
        </w:tc>
      </w:tr>
      <w:tr w:rsidR="00CE2790" w:rsidRPr="00477A40" w:rsidTr="009436E4">
        <w:trPr>
          <w:cantSplit/>
          <w:trHeight w:val="214"/>
          <w:tblHeader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202</w:t>
            </w:r>
            <w:r>
              <w:rPr>
                <w:sz w:val="22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</w:t>
            </w:r>
            <w:r>
              <w:rPr>
                <w:sz w:val="22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</w:t>
            </w:r>
            <w:r>
              <w:rPr>
                <w:sz w:val="22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20</w:t>
            </w:r>
            <w:r>
              <w:rPr>
                <w:sz w:val="22"/>
              </w:rPr>
              <w:t>3</w:t>
            </w:r>
            <w:r w:rsidRPr="00477A40">
              <w:rPr>
                <w:sz w:val="22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Всего</w:t>
            </w:r>
          </w:p>
        </w:tc>
      </w:tr>
      <w:tr w:rsidR="00CE2790" w:rsidRPr="00477A40" w:rsidTr="009436E4">
        <w:trPr>
          <w:trHeight w:val="154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Подпрограмма 1 «Организация и совершенствование бюджетного процесса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области»</w:t>
            </w:r>
          </w:p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</w:tr>
      <w:tr w:rsidR="00CE2790" w:rsidRPr="00477A40" w:rsidTr="009436E4">
        <w:trPr>
          <w:trHeight w:val="157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1.1 «Своевременное и качественное планирование и исполнение бюджета муниципального округа»</w:t>
            </w:r>
          </w:p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186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1.1.1</w:t>
            </w:r>
          </w:p>
        </w:tc>
        <w:tc>
          <w:tcPr>
            <w:tcW w:w="3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Совершенствование нормативного правового регулирования и методологического обеспечения бюджетного процесса, формирование бюджета муниципального округа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12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12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0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9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1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9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5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9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89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9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12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91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1.1.2</w:t>
            </w:r>
          </w:p>
        </w:tc>
        <w:tc>
          <w:tcPr>
            <w:tcW w:w="3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Управление средствами резервного фонда Администрации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9000,0</w:t>
            </w:r>
          </w:p>
        </w:tc>
      </w:tr>
      <w:tr w:rsidR="00CE2790" w:rsidRPr="00477A40" w:rsidTr="009436E4">
        <w:trPr>
          <w:cantSplit/>
          <w:trHeight w:val="19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1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62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1500,0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9000,0</w:t>
            </w:r>
          </w:p>
        </w:tc>
      </w:tr>
      <w:tr w:rsidR="00CE2790" w:rsidRPr="00477A40" w:rsidTr="009436E4">
        <w:trPr>
          <w:cantSplit/>
          <w:trHeight w:val="19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059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1.1.3</w:t>
            </w:r>
          </w:p>
        </w:tc>
        <w:tc>
          <w:tcPr>
            <w:tcW w:w="3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Исполнение бюджета муниципального округа, формирование и предоставление бюджетной отчетности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  <w:r w:rsidRPr="00477A40">
              <w:rPr>
                <w:sz w:val="22"/>
              </w:rPr>
              <w:t xml:space="preserve">, отраслевые (функциональные) органы администрации муниципального округа, отдел учета </w:t>
            </w:r>
            <w:r w:rsidRPr="00477A40">
              <w:rPr>
                <w:sz w:val="22"/>
              </w:rPr>
              <w:br/>
              <w:t>и отчетности администрация муниципального округа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7200,0</w:t>
            </w:r>
          </w:p>
        </w:tc>
      </w:tr>
      <w:tr w:rsidR="00CE2790" w:rsidRPr="00477A40" w:rsidTr="009436E4">
        <w:trPr>
          <w:cantSplit/>
          <w:trHeight w:val="26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5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54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1200,0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7200,0</w:t>
            </w:r>
          </w:p>
        </w:tc>
      </w:tr>
      <w:tr w:rsidR="00CE2790" w:rsidRPr="00477A40" w:rsidTr="009436E4">
        <w:trPr>
          <w:cantSplit/>
          <w:trHeight w:val="17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1.1.4</w:t>
            </w:r>
          </w:p>
        </w:tc>
        <w:tc>
          <w:tcPr>
            <w:tcW w:w="33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Реализация мер по оптимизации муниципального долга, своевременное исполнение долговых обязательств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105,0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92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105,0</w:t>
            </w:r>
          </w:p>
        </w:tc>
      </w:tr>
      <w:tr w:rsidR="00CE2790" w:rsidRPr="00477A40" w:rsidTr="009436E4">
        <w:trPr>
          <w:cantSplit/>
          <w:trHeight w:val="18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07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lastRenderedPageBreak/>
              <w:t>Итого по задаче 1.1</w:t>
            </w:r>
            <w:r w:rsidRPr="00477A40">
              <w:rPr>
                <w:sz w:val="22"/>
              </w:rPr>
              <w:br/>
              <w:t>«Своевременное и качественное планирование и исполнение бюджета муниципального округа»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16305,0</w:t>
            </w:r>
          </w:p>
        </w:tc>
      </w:tr>
      <w:tr w:rsidR="00CE2790" w:rsidRPr="00477A40" w:rsidTr="009436E4">
        <w:trPr>
          <w:cantSplit/>
          <w:trHeight w:val="78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82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18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16305,0</w:t>
            </w:r>
          </w:p>
        </w:tc>
      </w:tr>
      <w:tr w:rsidR="00CE2790" w:rsidRPr="00477A40" w:rsidTr="009436E4">
        <w:trPr>
          <w:cantSplit/>
          <w:trHeight w:val="10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579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1.2 «Осуществление финансового контроля»</w:t>
            </w:r>
          </w:p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1.2.1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Организация и осуществление полномочий по внутреннему муниципальному финансовому контролю  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3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48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44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1.2.2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Организация и осуществление полномочий по контролю в сфере закупок товаров, работ, услуг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139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24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0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354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Итого по задаче 1.2</w:t>
            </w:r>
            <w:r w:rsidRPr="00477A40">
              <w:rPr>
                <w:sz w:val="22"/>
              </w:rPr>
              <w:br/>
              <w:t>«Осуществление финансового контроля»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70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63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08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65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подпрограмме 1 </w:t>
            </w:r>
            <w:r w:rsidRPr="00477A40">
              <w:rPr>
                <w:sz w:val="22"/>
              </w:rPr>
              <w:br/>
              <w:t xml:space="preserve">«Организация и совершенствование бюджетного процесса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16305,0</w:t>
            </w:r>
          </w:p>
        </w:tc>
      </w:tr>
      <w:tr w:rsidR="00CE2790" w:rsidRPr="00477A40" w:rsidTr="009436E4">
        <w:trPr>
          <w:cantSplit/>
          <w:trHeight w:val="190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2717,5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>
              <w:rPr>
                <w:sz w:val="22"/>
              </w:rPr>
              <w:t>16305,0</w:t>
            </w:r>
          </w:p>
        </w:tc>
      </w:tr>
      <w:tr w:rsidR="00CE2790" w:rsidRPr="00477A40" w:rsidTr="009436E4">
        <w:trPr>
          <w:cantSplit/>
          <w:trHeight w:val="172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trHeight w:val="123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Подпрограмма 2 «</w:t>
            </w:r>
            <w:r w:rsidRPr="00477A40">
              <w:rPr>
                <w:sz w:val="22"/>
                <w:lang w:eastAsia="ru-RU"/>
              </w:rPr>
              <w:t>Повышение финансовой грамотности населения</w:t>
            </w:r>
            <w:r w:rsidRPr="00477A40">
              <w:rPr>
                <w:sz w:val="22"/>
              </w:rPr>
              <w:t xml:space="preserve">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области»</w:t>
            </w:r>
          </w:p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</w:tr>
      <w:tr w:rsidR="00CE2790" w:rsidRPr="00477A40" w:rsidTr="009436E4">
        <w:trPr>
          <w:trHeight w:val="913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Style w:val="a4"/>
              <w:numPr>
                <w:ilvl w:val="1"/>
                <w:numId w:val="9"/>
              </w:numPr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 «Повышение охвата и качества финансового образования и информированности населения в области финансового образования, проведение мероприятий по повышению уровня финансовой грамотности»</w:t>
            </w:r>
          </w:p>
          <w:p w:rsidR="00CE2790" w:rsidRPr="00477A40" w:rsidRDefault="00CE2790" w:rsidP="009436E4">
            <w:pPr>
              <w:pStyle w:val="a4"/>
              <w:ind w:firstLine="0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lastRenderedPageBreak/>
              <w:t>2.1.1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Повышение квалификации педагогических работников муниципального округа по вопросам финансовой грамотности</w:t>
            </w:r>
          </w:p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управление образования и молодежной полит</w:t>
            </w:r>
            <w:r>
              <w:rPr>
                <w:sz w:val="22"/>
              </w:rPr>
              <w:t>ики муниципального округа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>
              <w:rPr>
                <w:sz w:val="22"/>
              </w:rPr>
              <w:t>ВнБ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2.1.2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ageBreakBefore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Финансовое просвещение и информирование населения</w:t>
            </w:r>
          </w:p>
          <w:p w:rsidR="00CE2790" w:rsidRPr="00477A40" w:rsidRDefault="00CE2790" w:rsidP="009436E4">
            <w:pPr>
              <w:pageBreakBefore/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ageBreakBefore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ageBreakBefore/>
              <w:spacing w:line="240" w:lineRule="exact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  <w:r w:rsidRPr="00477A40">
              <w:rPr>
                <w:sz w:val="22"/>
              </w:rPr>
              <w:t xml:space="preserve">, </w:t>
            </w:r>
          </w:p>
          <w:p w:rsidR="00CE2790" w:rsidRPr="00477A40" w:rsidRDefault="00CE2790" w:rsidP="009436E4">
            <w:pPr>
              <w:pageBreakBefore/>
              <w:spacing w:line="240" w:lineRule="exact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отраслевые (функциональные) органы администрации муниципального округа, управление экономики </w:t>
            </w:r>
            <w:r>
              <w:rPr>
                <w:sz w:val="22"/>
              </w:rPr>
              <w:t>муниципального округа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ageBreakBefore/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297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300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2.1.3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Проведения конкурса творческих проектов «Бюджет для граждан»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trHeight w:val="111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228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trHeight w:val="228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22.1.4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autoSpaceDE w:val="0"/>
              <w:autoSpaceDN w:val="0"/>
              <w:adjustRightInd w:val="0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  <w:lang w:eastAsia="ru-RU"/>
              </w:rPr>
              <w:t>Проведение мероприятий просветительского характера (в том числе по финансовой, инвестиционной, цифровой грамотности и маркетплейс) в различных формах и форматах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pacing w:val="-10"/>
                <w:sz w:val="22"/>
              </w:rPr>
            </w:pPr>
            <w:r>
              <w:rPr>
                <w:spacing w:val="-10"/>
                <w:sz w:val="22"/>
              </w:rPr>
              <w:t>Финансовое управление</w:t>
            </w:r>
            <w:r w:rsidRPr="00477A40">
              <w:rPr>
                <w:spacing w:val="-10"/>
                <w:sz w:val="22"/>
              </w:rPr>
              <w:t xml:space="preserve">, </w:t>
            </w:r>
          </w:p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pacing w:val="-10"/>
                <w:sz w:val="22"/>
              </w:rPr>
              <w:t>отраслевые (функциональные)органы администрации муниципального округа,</w:t>
            </w:r>
            <w:r w:rsidRPr="00477A40">
              <w:rPr>
                <w:spacing w:val="-8"/>
                <w:sz w:val="22"/>
              </w:rPr>
              <w:br/>
              <w:t>управление экономики муниципального округа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228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228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228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>
              <w:rPr>
                <w:sz w:val="22"/>
              </w:rPr>
              <w:t>МБ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228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228"/>
        </w:trPr>
        <w:tc>
          <w:tcPr>
            <w:tcW w:w="7063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задаче 2.1 </w:t>
            </w:r>
            <w:r w:rsidRPr="00477A40">
              <w:rPr>
                <w:sz w:val="22"/>
              </w:rPr>
              <w:br/>
              <w:t xml:space="preserve">«Повышение охвата и качества финансового образования и информированности населения в области финансового образования, </w:t>
            </w:r>
            <w:r w:rsidRPr="00477A40">
              <w:rPr>
                <w:sz w:val="22"/>
              </w:rPr>
              <w:lastRenderedPageBreak/>
              <w:t>проведение мероприятий по повышению уровня финансовой грамотности»</w:t>
            </w:r>
          </w:p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rPr>
                <w:sz w:val="22"/>
              </w:rPr>
            </w:pPr>
            <w:r>
              <w:rPr>
                <w:sz w:val="22"/>
              </w:rPr>
              <w:lastRenderedPageBreak/>
              <w:t>Всего, в т.ч.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228"/>
        </w:trPr>
        <w:tc>
          <w:tcPr>
            <w:tcW w:w="70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>
              <w:rPr>
                <w:sz w:val="22"/>
              </w:rPr>
              <w:t>ФБ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trHeight w:val="228"/>
        </w:trPr>
        <w:tc>
          <w:tcPr>
            <w:tcW w:w="70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>
              <w:rPr>
                <w:sz w:val="22"/>
              </w:rPr>
              <w:t>ОБ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trHeight w:val="228"/>
        </w:trPr>
        <w:tc>
          <w:tcPr>
            <w:tcW w:w="7063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>
              <w:rPr>
                <w:sz w:val="22"/>
              </w:rPr>
              <w:t>МБ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228"/>
        </w:trPr>
        <w:tc>
          <w:tcPr>
            <w:tcW w:w="706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>
              <w:rPr>
                <w:sz w:val="22"/>
              </w:rPr>
              <w:t>ВнБ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300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подпрограмме 2 </w:t>
            </w:r>
            <w:r w:rsidRPr="00477A40">
              <w:rPr>
                <w:sz w:val="22"/>
              </w:rPr>
              <w:br/>
            </w:r>
            <w:r w:rsidRPr="00477A40">
              <w:rPr>
                <w:sz w:val="22"/>
                <w:lang w:eastAsia="ru-RU"/>
              </w:rPr>
              <w:t>«Повышение финансовой грамотности населения</w:t>
            </w:r>
            <w:r w:rsidRPr="00477A40">
              <w:rPr>
                <w:sz w:val="22"/>
              </w:rPr>
              <w:t xml:space="preserve">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5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5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5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5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65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Подпрограмма 3 «Повышение эффективности бюджетных расходов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области»</w:t>
            </w:r>
          </w:p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300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3.1 «Повышение качества управления бюджетным процессом»</w:t>
            </w:r>
          </w:p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</w:tr>
      <w:tr w:rsidR="00CE2790" w:rsidRPr="00477A40" w:rsidTr="009436E4">
        <w:trPr>
          <w:trHeight w:val="300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3.1.1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Реализация программно - целевых принципов планирования и развитие долгосрочного бюджетного планирования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  <w:r w:rsidRPr="00477A40">
              <w:rPr>
                <w:sz w:val="22"/>
              </w:rPr>
              <w:t>, управление экономики администрации муниципального округа, отраслевые (функциональные) органы адми</w:t>
            </w:r>
            <w:r>
              <w:rPr>
                <w:sz w:val="22"/>
              </w:rPr>
              <w:t>нистрации муниципального округа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300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3.1.2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ageBreakBefore/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Обеспечение повышения эффективности деятельности муниципальных учреждений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 </w:t>
            </w:r>
            <w:r w:rsidRPr="00477A40">
              <w:rPr>
                <w:sz w:val="22"/>
              </w:rPr>
              <w:br/>
              <w:t xml:space="preserve">по предоставлению муниципальных услуг </w:t>
            </w:r>
            <w:r w:rsidRPr="00477A40">
              <w:rPr>
                <w:sz w:val="22"/>
              </w:rPr>
              <w:br/>
              <w:t xml:space="preserve">(внесение изменений в порядок формирования муниципальных заданий, проведение мониторинга выполнения муниципальных </w:t>
            </w:r>
            <w:r w:rsidRPr="00477A40">
              <w:rPr>
                <w:sz w:val="22"/>
              </w:rPr>
              <w:lastRenderedPageBreak/>
              <w:t>заданий и утверждения нормативных затрат на пред</w:t>
            </w:r>
            <w:r>
              <w:rPr>
                <w:sz w:val="22"/>
              </w:rPr>
              <w:t>оставление муниципальных услуг)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ageBreakBefore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ageBreakBefore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  <w:r w:rsidRPr="00477A40">
              <w:rPr>
                <w:sz w:val="22"/>
              </w:rPr>
              <w:t>, отраслевые (функциональные) органы администрации муниципального округа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300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46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lastRenderedPageBreak/>
              <w:t>3.1.3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1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Проведение мониторинга качества финансового менеджмента, осуществляемого главными администраторами средств бюджета муниципального округа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Ежегодно, до начала формирования муниципальных заданий 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trHeight w:val="308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trHeight w:val="27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trHeight w:val="324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trHeight w:val="191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spacing w:line="200" w:lineRule="exact"/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trHeight w:val="273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Итого по задаче 3.1</w:t>
            </w:r>
            <w:r w:rsidRPr="00477A40">
              <w:rPr>
                <w:sz w:val="22"/>
              </w:rPr>
              <w:br/>
              <w:t>«Повышение качества управления бюджетным процессом»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292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5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642"/>
        </w:trPr>
        <w:tc>
          <w:tcPr>
            <w:tcW w:w="15292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 «Развитие и совершенствование системы управления муниципальными финансами муниципального округа»</w:t>
            </w:r>
          </w:p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54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3.2.1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Повышение эффективности внутреннего финансового контроля и внутреннего финансового аудита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9F1E0F" w:rsidRDefault="00CE2790" w:rsidP="009436E4">
            <w:pPr>
              <w:ind w:hanging="65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отраслевые (функциональные) органы администрации муниципального округа, </w:t>
            </w:r>
            <w:r>
              <w:rPr>
                <w:sz w:val="22"/>
              </w:rPr>
              <w:t>Финансовое управление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54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3.2.2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ageBreakBefore/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Повышение эффективности ведомственного контроля в сфере закупок для обеспечения муниципальных нужд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</w:t>
            </w:r>
          </w:p>
          <w:p w:rsidR="00CE2790" w:rsidRPr="00477A40" w:rsidRDefault="00CE2790" w:rsidP="009436E4">
            <w:pPr>
              <w:pageBreakBefore/>
              <w:ind w:hanging="20"/>
              <w:jc w:val="center"/>
              <w:rPr>
                <w:sz w:val="22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ageBreakBefore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ageBreakBefore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отраслевые (функциональные) органы администрации муниципальн</w:t>
            </w:r>
            <w:r>
              <w:rPr>
                <w:sz w:val="22"/>
              </w:rPr>
              <w:t>ого округа, Финансовое управление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pageBreakBefore/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54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361"/>
        </w:trPr>
        <w:tc>
          <w:tcPr>
            <w:tcW w:w="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3.2.3</w:t>
            </w:r>
          </w:p>
        </w:tc>
        <w:tc>
          <w:tcPr>
            <w:tcW w:w="3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Модернизация муниципальной информационной системы управления общественными финансами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  <w:r w:rsidRPr="00477A40">
              <w:rPr>
                <w:sz w:val="22"/>
              </w:rPr>
              <w:t>, отраслевые (функциональные) органы администрации муниципального округа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205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11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04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341"/>
        </w:trPr>
        <w:tc>
          <w:tcPr>
            <w:tcW w:w="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3.2.4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spacing w:line="240" w:lineRule="exact"/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Повышение прозрачности деятельности структурных подразделений, отраслевых (функциональных) органов Администрации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 и муниципальных учреждений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 </w:t>
            </w:r>
            <w:r w:rsidRPr="00477A40">
              <w:rPr>
                <w:sz w:val="22"/>
              </w:rPr>
              <w:br/>
              <w:t xml:space="preserve">по оказанию муниципальных услуг и соблюдению требований </w:t>
            </w:r>
            <w:r w:rsidRPr="00477A40">
              <w:rPr>
                <w:sz w:val="22"/>
              </w:rPr>
              <w:br/>
              <w:t>к их качеству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структурные подразделения, отраслевые (функциональные) органы администрации муниципального округа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244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18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110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color w:val="000000"/>
                <w:sz w:val="22"/>
              </w:rPr>
            </w:pPr>
          </w:p>
        </w:tc>
      </w:tr>
      <w:tr w:rsidR="00CE2790" w:rsidRPr="00477A40" w:rsidTr="009436E4">
        <w:trPr>
          <w:cantSplit/>
          <w:trHeight w:val="204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36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3.2.5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Повышение открытости информации о бюджетном процессе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65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  <w:r w:rsidRPr="00477A40">
              <w:rPr>
                <w:sz w:val="22"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hRule="exact" w:val="439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hRule="exact" w:val="399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353"/>
        </w:trPr>
        <w:tc>
          <w:tcPr>
            <w:tcW w:w="5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369"/>
        </w:trPr>
        <w:tc>
          <w:tcPr>
            <w:tcW w:w="5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75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3.2.6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Стимулирование отраслевых (функциональных) органов администрации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 в сфере повышения эффективности бюджетных расходов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  <w:r w:rsidRPr="00477A40">
              <w:rPr>
                <w:sz w:val="22"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288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307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368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489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219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задаче 3.2 </w:t>
            </w:r>
            <w:r w:rsidRPr="00477A40">
              <w:rPr>
                <w:sz w:val="22"/>
              </w:rPr>
              <w:br/>
              <w:t>«Развитие и совершенствование системы управления муниципальными финансами муниципального округа»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hRule="exact" w:val="227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hRule="exact" w:val="227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80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hRule="exact" w:val="226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12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firstLine="0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37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подпрограмме 3 </w:t>
            </w:r>
            <w:r w:rsidRPr="00477A40">
              <w:rPr>
                <w:sz w:val="22"/>
              </w:rPr>
              <w:br/>
              <w:t xml:space="preserve">«Повышение эффективности бюджетных расходов </w:t>
            </w:r>
            <w:r>
              <w:rPr>
                <w:sz w:val="22"/>
              </w:rPr>
              <w:t>Спасского</w:t>
            </w:r>
            <w:r w:rsidRPr="00477A40">
              <w:rPr>
                <w:sz w:val="22"/>
              </w:rPr>
              <w:t xml:space="preserve"> муниципального округа Нижегородской области»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10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231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jc w:val="right"/>
              <w:rPr>
                <w:sz w:val="22"/>
              </w:rPr>
            </w:pPr>
          </w:p>
        </w:tc>
      </w:tr>
      <w:tr w:rsidR="00CE2790" w:rsidRPr="00477A40" w:rsidTr="009436E4">
        <w:trPr>
          <w:cantSplit/>
          <w:trHeight w:val="75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Подпрограмма 4 «Обеспечение реализации муниципальной программы»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152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pStyle w:val="a4"/>
              <w:ind w:left="360" w:firstLine="0"/>
              <w:rPr>
                <w:sz w:val="22"/>
              </w:rPr>
            </w:pPr>
            <w:r w:rsidRPr="00477A40">
              <w:rPr>
                <w:sz w:val="22"/>
              </w:rPr>
              <w:t>4.1. «Эффективная реализация полномочий и совершенствование правового, организационного и финансового механизмов функционирования в сфере управления муниципальными финансами муниципального округа»</w:t>
            </w:r>
          </w:p>
        </w:tc>
      </w:tr>
      <w:tr w:rsidR="00CE2790" w:rsidRPr="00477A40" w:rsidTr="009436E4">
        <w:trPr>
          <w:cantSplit/>
          <w:trHeight w:val="222"/>
        </w:trPr>
        <w:tc>
          <w:tcPr>
            <w:tcW w:w="5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4.1.1</w:t>
            </w:r>
          </w:p>
        </w:tc>
        <w:tc>
          <w:tcPr>
            <w:tcW w:w="33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Обеспечение деятельности управления финансов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2027-2032</w:t>
            </w:r>
            <w:r w:rsidRPr="00477A40">
              <w:rPr>
                <w:sz w:val="22"/>
              </w:rPr>
              <w:t xml:space="preserve"> годы</w:t>
            </w: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Финансовое управление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118560,0</w:t>
            </w:r>
          </w:p>
        </w:tc>
      </w:tr>
      <w:tr w:rsidR="00CE2790" w:rsidRPr="00477A40" w:rsidTr="009436E4">
        <w:trPr>
          <w:cantSplit/>
          <w:trHeight w:val="126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118560,0</w:t>
            </w:r>
          </w:p>
        </w:tc>
      </w:tr>
      <w:tr w:rsidR="00CE2790" w:rsidRPr="00477A40" w:rsidTr="009436E4">
        <w:trPr>
          <w:cantSplit/>
          <w:trHeight w:val="153"/>
        </w:trPr>
        <w:tc>
          <w:tcPr>
            <w:tcW w:w="5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33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31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Итого по задаче 4.1</w:t>
            </w:r>
            <w:r w:rsidRPr="00477A40">
              <w:rPr>
                <w:sz w:val="22"/>
              </w:rPr>
              <w:br/>
              <w:t>«Эффективная реализация полномочий и совершенствование правового, организационного и финансового механизмов функционирования в сфере управления муниципальными финансами муниципального округа»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118560,0</w:t>
            </w:r>
          </w:p>
        </w:tc>
      </w:tr>
      <w:tr w:rsidR="00CE2790" w:rsidRPr="00477A40" w:rsidTr="009436E4">
        <w:trPr>
          <w:cantSplit/>
          <w:trHeight w:val="173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118560,0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hanging="2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09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 xml:space="preserve">ИТОГО по подпрограмме 4 </w:t>
            </w:r>
            <w:r w:rsidRPr="00477A40">
              <w:rPr>
                <w:sz w:val="22"/>
              </w:rPr>
              <w:br/>
              <w:t>«Обеспечение реализации муниципальной программы»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rPr>
                <w:sz w:val="22"/>
              </w:rPr>
            </w:pPr>
            <w:r w:rsidRPr="00477A40">
              <w:rPr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118560,0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75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ОБ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07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>
              <w:rPr>
                <w:sz w:val="22"/>
              </w:rPr>
              <w:t>118560,0</w:t>
            </w:r>
          </w:p>
        </w:tc>
      </w:tr>
      <w:tr w:rsidR="00CE2790" w:rsidRPr="00477A40" w:rsidTr="009436E4">
        <w:trPr>
          <w:cantSplit/>
          <w:trHeight w:val="112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sz w:val="22"/>
              </w:rPr>
            </w:pPr>
            <w:r w:rsidRPr="00477A40">
              <w:rPr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77A40" w:rsidRDefault="00CE2790" w:rsidP="009436E4">
            <w:pPr>
              <w:ind w:hanging="9"/>
              <w:jc w:val="right"/>
              <w:rPr>
                <w:sz w:val="22"/>
              </w:rPr>
            </w:pPr>
            <w:r w:rsidRPr="00477A40">
              <w:rPr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15"/>
        </w:trPr>
        <w:tc>
          <w:tcPr>
            <w:tcW w:w="706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  <w:r w:rsidRPr="00477A40">
              <w:rPr>
                <w:sz w:val="22"/>
              </w:rPr>
              <w:t>ИТОГО по Программе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Всего, в т.ч.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118560,0</w:t>
            </w:r>
          </w:p>
        </w:tc>
      </w:tr>
      <w:tr w:rsidR="00CE2790" w:rsidRPr="00477A40" w:rsidTr="009436E4">
        <w:trPr>
          <w:cantSplit/>
          <w:trHeight w:val="102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ФБ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233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ОБ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 </w:t>
            </w:r>
          </w:p>
        </w:tc>
      </w:tr>
      <w:tr w:rsidR="00CE2790" w:rsidRPr="00477A40" w:rsidTr="009436E4">
        <w:trPr>
          <w:cantSplit/>
          <w:trHeight w:val="124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77A40" w:rsidRDefault="00CE2790" w:rsidP="009436E4">
            <w:pPr>
              <w:ind w:firstLine="0"/>
              <w:jc w:val="center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МБ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19760,0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C13A11" w:rsidRDefault="00CE2790" w:rsidP="009436E4">
            <w:pPr>
              <w:ind w:hanging="9"/>
              <w:jc w:val="right"/>
              <w:rPr>
                <w:b/>
                <w:sz w:val="22"/>
              </w:rPr>
            </w:pPr>
            <w:r w:rsidRPr="00C13A11">
              <w:rPr>
                <w:b/>
                <w:sz w:val="22"/>
              </w:rPr>
              <w:t>118560,0</w:t>
            </w:r>
          </w:p>
        </w:tc>
      </w:tr>
      <w:tr w:rsidR="00CE2790" w:rsidRPr="004D3741" w:rsidTr="009436E4">
        <w:trPr>
          <w:cantSplit/>
          <w:trHeight w:val="87"/>
        </w:trPr>
        <w:tc>
          <w:tcPr>
            <w:tcW w:w="706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2790" w:rsidRPr="00477A40" w:rsidRDefault="00CE2790" w:rsidP="009436E4">
            <w:pPr>
              <w:jc w:val="center"/>
              <w:rPr>
                <w:sz w:val="22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E2790" w:rsidRPr="004D3741" w:rsidRDefault="00CE2790" w:rsidP="009436E4">
            <w:pPr>
              <w:ind w:firstLine="0"/>
              <w:jc w:val="center"/>
              <w:rPr>
                <w:b/>
                <w:sz w:val="22"/>
              </w:rPr>
            </w:pPr>
            <w:r w:rsidRPr="00477A40">
              <w:rPr>
                <w:b/>
                <w:sz w:val="22"/>
              </w:rPr>
              <w:t>ВнБ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D3741" w:rsidRDefault="00CE2790" w:rsidP="009436E4">
            <w:pPr>
              <w:ind w:firstLine="0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D3741" w:rsidRDefault="00CE2790" w:rsidP="009436E4">
            <w:pPr>
              <w:ind w:firstLine="0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D3741" w:rsidRDefault="00CE2790" w:rsidP="009436E4">
            <w:pPr>
              <w:ind w:firstLine="12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D3741" w:rsidRDefault="00CE2790" w:rsidP="009436E4">
            <w:pPr>
              <w:ind w:hanging="12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D3741" w:rsidRDefault="00CE2790" w:rsidP="009436E4">
            <w:pPr>
              <w:ind w:firstLine="0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D3741" w:rsidRDefault="00CE2790" w:rsidP="009436E4">
            <w:pPr>
              <w:ind w:firstLine="0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E2790" w:rsidRPr="004D3741" w:rsidRDefault="00CE2790" w:rsidP="009436E4">
            <w:pPr>
              <w:ind w:firstLine="0"/>
              <w:jc w:val="right"/>
              <w:rPr>
                <w:sz w:val="22"/>
              </w:rPr>
            </w:pPr>
            <w:r w:rsidRPr="004D3741">
              <w:rPr>
                <w:sz w:val="22"/>
              </w:rPr>
              <w:t> </w:t>
            </w:r>
          </w:p>
        </w:tc>
      </w:tr>
    </w:tbl>
    <w:p w:rsidR="00CE2790" w:rsidRPr="004D3741" w:rsidRDefault="00CE2790" w:rsidP="00CE2790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b/>
          <w:sz w:val="4"/>
          <w:szCs w:val="4"/>
        </w:rPr>
      </w:pPr>
    </w:p>
    <w:p w:rsidR="00CE2790" w:rsidRPr="004D3741" w:rsidRDefault="00CE2790" w:rsidP="00CE2790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b/>
          <w:sz w:val="4"/>
          <w:szCs w:val="4"/>
        </w:rPr>
      </w:pPr>
    </w:p>
    <w:p w:rsidR="00CE2790" w:rsidRDefault="00CE2790" w:rsidP="00CE2790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b/>
          <w:sz w:val="20"/>
          <w:szCs w:val="20"/>
        </w:rPr>
      </w:pPr>
    </w:p>
    <w:p w:rsidR="00CE2790" w:rsidRDefault="00CE2790" w:rsidP="00962E62">
      <w:pPr>
        <w:pStyle w:val="3"/>
        <w:rPr>
          <w:sz w:val="28"/>
        </w:rPr>
      </w:pPr>
    </w:p>
    <w:p w:rsidR="00CE2790" w:rsidRDefault="00CE2790" w:rsidP="00962E62">
      <w:pPr>
        <w:pStyle w:val="3"/>
        <w:rPr>
          <w:sz w:val="28"/>
        </w:rPr>
      </w:pPr>
    </w:p>
    <w:p w:rsidR="00CE2790" w:rsidRDefault="00CE2790" w:rsidP="00962E62">
      <w:pPr>
        <w:pStyle w:val="3"/>
        <w:rPr>
          <w:sz w:val="28"/>
        </w:rPr>
      </w:pPr>
    </w:p>
    <w:p w:rsidR="00CE2790" w:rsidRDefault="00CE2790" w:rsidP="00962E62">
      <w:pPr>
        <w:pStyle w:val="3"/>
        <w:rPr>
          <w:sz w:val="28"/>
        </w:rPr>
      </w:pPr>
    </w:p>
    <w:p w:rsidR="00CE2790" w:rsidRDefault="00CE2790" w:rsidP="00962E62">
      <w:pPr>
        <w:pStyle w:val="3"/>
        <w:rPr>
          <w:sz w:val="28"/>
        </w:rPr>
      </w:pPr>
    </w:p>
    <w:p w:rsidR="00CE2790" w:rsidRDefault="00CE2790" w:rsidP="00962E62">
      <w:pPr>
        <w:pStyle w:val="3"/>
        <w:rPr>
          <w:sz w:val="28"/>
        </w:rPr>
      </w:pPr>
    </w:p>
    <w:p w:rsidR="00962E62" w:rsidRPr="004D3741" w:rsidRDefault="00962E62" w:rsidP="00962E62">
      <w:pPr>
        <w:pStyle w:val="3"/>
        <w:rPr>
          <w:sz w:val="28"/>
        </w:rPr>
      </w:pPr>
      <w:r w:rsidRPr="004D3741">
        <w:rPr>
          <w:sz w:val="28"/>
        </w:rPr>
        <w:t>2.</w:t>
      </w:r>
      <w:r w:rsidR="00C369A5">
        <w:rPr>
          <w:sz w:val="28"/>
        </w:rPr>
        <w:t>5</w:t>
      </w:r>
      <w:r w:rsidRPr="004D3741">
        <w:rPr>
          <w:sz w:val="28"/>
        </w:rPr>
        <w:t xml:space="preserve">. </w:t>
      </w:r>
      <w:r w:rsidR="00C369A5">
        <w:rPr>
          <w:sz w:val="28"/>
        </w:rPr>
        <w:t>И</w:t>
      </w:r>
      <w:r w:rsidRPr="004D3741">
        <w:rPr>
          <w:sz w:val="28"/>
        </w:rPr>
        <w:t>ндикаторы</w:t>
      </w:r>
      <w:r w:rsidR="00C369A5">
        <w:rPr>
          <w:sz w:val="28"/>
        </w:rPr>
        <w:t xml:space="preserve"> достижения </w:t>
      </w:r>
      <w:r w:rsidR="00146666">
        <w:rPr>
          <w:sz w:val="28"/>
        </w:rPr>
        <w:t xml:space="preserve">цели </w:t>
      </w:r>
      <w:r w:rsidR="00146666" w:rsidRPr="004D3741">
        <w:rPr>
          <w:sz w:val="28"/>
        </w:rPr>
        <w:t>и</w:t>
      </w:r>
      <w:r w:rsidRPr="004D3741">
        <w:rPr>
          <w:sz w:val="28"/>
        </w:rPr>
        <w:t xml:space="preserve"> непосредственные результаты реализации </w:t>
      </w:r>
      <w:r w:rsidR="00033519" w:rsidRPr="004D3741">
        <w:rPr>
          <w:sz w:val="28"/>
        </w:rPr>
        <w:t>муниципальной п</w:t>
      </w:r>
      <w:r w:rsidRPr="004D3741">
        <w:rPr>
          <w:sz w:val="28"/>
        </w:rPr>
        <w:t>рограммы</w:t>
      </w:r>
    </w:p>
    <w:p w:rsidR="00033519" w:rsidRPr="004D3741" w:rsidRDefault="00033519" w:rsidP="00033519"/>
    <w:p w:rsidR="00682B3B" w:rsidRPr="004D3741" w:rsidRDefault="00682B3B">
      <w:pPr>
        <w:ind w:left="2124"/>
        <w:jc w:val="right"/>
        <w:rPr>
          <w:i/>
          <w:sz w:val="26"/>
          <w:szCs w:val="26"/>
        </w:rPr>
      </w:pPr>
      <w:r w:rsidRPr="004D3741">
        <w:rPr>
          <w:i/>
          <w:sz w:val="26"/>
          <w:szCs w:val="26"/>
        </w:rPr>
        <w:t xml:space="preserve">Таблица </w:t>
      </w:r>
      <w:r w:rsidR="00C369A5">
        <w:rPr>
          <w:i/>
          <w:sz w:val="26"/>
          <w:szCs w:val="26"/>
        </w:rPr>
        <w:t>2</w:t>
      </w:r>
    </w:p>
    <w:p w:rsidR="009740D2" w:rsidRDefault="009740D2" w:rsidP="009740D2">
      <w:pPr>
        <w:ind w:firstLine="0"/>
        <w:jc w:val="center"/>
        <w:rPr>
          <w:b/>
          <w:sz w:val="28"/>
          <w:szCs w:val="28"/>
        </w:rPr>
      </w:pPr>
    </w:p>
    <w:p w:rsidR="008D2C26" w:rsidRPr="00C8608E" w:rsidRDefault="008D2C26" w:rsidP="009740D2">
      <w:pPr>
        <w:ind w:firstLine="0"/>
        <w:jc w:val="center"/>
        <w:rPr>
          <w:b/>
          <w:sz w:val="28"/>
          <w:szCs w:val="28"/>
        </w:rPr>
      </w:pPr>
    </w:p>
    <w:p w:rsidR="00D54EF1" w:rsidRDefault="00C369A5" w:rsidP="00D54EF1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</w:t>
      </w:r>
      <w:r w:rsidR="00D54EF1" w:rsidRPr="00C8608E">
        <w:rPr>
          <w:b/>
          <w:sz w:val="28"/>
          <w:szCs w:val="28"/>
        </w:rPr>
        <w:t xml:space="preserve"> индикаторах </w:t>
      </w:r>
      <w:r>
        <w:rPr>
          <w:b/>
          <w:sz w:val="28"/>
          <w:szCs w:val="28"/>
        </w:rPr>
        <w:t xml:space="preserve">достижения цели </w:t>
      </w:r>
      <w:r w:rsidR="00D54EF1" w:rsidRPr="00C8608E">
        <w:rPr>
          <w:b/>
          <w:sz w:val="28"/>
          <w:szCs w:val="28"/>
        </w:rPr>
        <w:t xml:space="preserve">и непосредственных результатах </w:t>
      </w:r>
    </w:p>
    <w:p w:rsidR="008D2C26" w:rsidRDefault="008D2C26" w:rsidP="00D54EF1">
      <w:pPr>
        <w:ind w:firstLine="0"/>
        <w:jc w:val="center"/>
        <w:rPr>
          <w:b/>
          <w:sz w:val="28"/>
          <w:szCs w:val="28"/>
        </w:rPr>
      </w:pPr>
    </w:p>
    <w:p w:rsidR="00331CB3" w:rsidRPr="00C8608E" w:rsidRDefault="00331CB3" w:rsidP="00331CB3">
      <w:pPr>
        <w:ind w:firstLine="0"/>
        <w:jc w:val="center"/>
        <w:rPr>
          <w:b/>
          <w:sz w:val="20"/>
          <w:szCs w:val="20"/>
        </w:rPr>
      </w:pP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063"/>
        <w:gridCol w:w="1205"/>
        <w:gridCol w:w="1134"/>
        <w:gridCol w:w="1063"/>
        <w:gridCol w:w="1064"/>
        <w:gridCol w:w="1131"/>
        <w:gridCol w:w="1208"/>
        <w:gridCol w:w="1137"/>
        <w:gridCol w:w="1059"/>
      </w:tblGrid>
      <w:tr w:rsidR="00331CB3" w:rsidRPr="00C8608E" w:rsidTr="00331CB3">
        <w:trPr>
          <w:cantSplit/>
          <w:trHeight w:val="230"/>
          <w:tblHeader/>
        </w:trPr>
        <w:tc>
          <w:tcPr>
            <w:tcW w:w="568" w:type="dxa"/>
            <w:vMerge w:val="restart"/>
          </w:tcPr>
          <w:p w:rsidR="00331CB3" w:rsidRPr="00C8608E" w:rsidRDefault="00331CB3" w:rsidP="00331CB3">
            <w:pPr>
              <w:jc w:val="center"/>
              <w:rPr>
                <w:b/>
                <w:bCs/>
              </w:rPr>
            </w:pPr>
            <w:r w:rsidRPr="00C8608E">
              <w:rPr>
                <w:b/>
                <w:bCs/>
                <w:sz w:val="22"/>
              </w:rPr>
              <w:t>№</w:t>
            </w:r>
          </w:p>
        </w:tc>
        <w:tc>
          <w:tcPr>
            <w:tcW w:w="4819" w:type="dxa"/>
            <w:vMerge w:val="restart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Наименование целевого индикатора/непосредственного результата</w:t>
            </w:r>
          </w:p>
        </w:tc>
        <w:tc>
          <w:tcPr>
            <w:tcW w:w="1063" w:type="dxa"/>
            <w:vMerge w:val="restart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Ед. измере-ния</w:t>
            </w:r>
          </w:p>
        </w:tc>
        <w:tc>
          <w:tcPr>
            <w:tcW w:w="9001" w:type="dxa"/>
            <w:gridSpan w:val="8"/>
          </w:tcPr>
          <w:p w:rsidR="00331CB3" w:rsidRPr="00C8608E" w:rsidRDefault="00331CB3" w:rsidP="00331CB3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Значение целевого индикатора (непосредственного результата)</w:t>
            </w:r>
          </w:p>
        </w:tc>
      </w:tr>
      <w:tr w:rsidR="002D6B27" w:rsidRPr="00C8608E" w:rsidTr="00331CB3">
        <w:trPr>
          <w:cantSplit/>
          <w:trHeight w:val="386"/>
          <w:tblHeader/>
        </w:trPr>
        <w:tc>
          <w:tcPr>
            <w:tcW w:w="568" w:type="dxa"/>
            <w:vMerge/>
          </w:tcPr>
          <w:p w:rsidR="002D6B27" w:rsidRPr="00C8608E" w:rsidRDefault="002D6B27" w:rsidP="002D6B27">
            <w:pPr>
              <w:rPr>
                <w:b/>
                <w:bCs/>
              </w:rPr>
            </w:pPr>
          </w:p>
        </w:tc>
        <w:tc>
          <w:tcPr>
            <w:tcW w:w="4819" w:type="dxa"/>
            <w:vMerge/>
          </w:tcPr>
          <w:p w:rsidR="002D6B27" w:rsidRPr="00C8608E" w:rsidRDefault="002D6B27" w:rsidP="002D6B27">
            <w:pPr>
              <w:jc w:val="center"/>
              <w:rPr>
                <w:b/>
                <w:bCs/>
              </w:rPr>
            </w:pPr>
          </w:p>
        </w:tc>
        <w:tc>
          <w:tcPr>
            <w:tcW w:w="1063" w:type="dxa"/>
            <w:vMerge/>
          </w:tcPr>
          <w:p w:rsidR="002D6B27" w:rsidRPr="00C8608E" w:rsidRDefault="002D6B27" w:rsidP="002D6B27">
            <w:pPr>
              <w:jc w:val="center"/>
              <w:rPr>
                <w:b/>
                <w:bCs/>
              </w:rPr>
            </w:pPr>
          </w:p>
        </w:tc>
        <w:tc>
          <w:tcPr>
            <w:tcW w:w="1205" w:type="dxa"/>
          </w:tcPr>
          <w:p w:rsidR="002D6B27" w:rsidRPr="00C8608E" w:rsidRDefault="002D6B27" w:rsidP="002D6B27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2025 год</w:t>
            </w:r>
            <w:r w:rsidR="00F75EC7">
              <w:rPr>
                <w:b/>
                <w:sz w:val="22"/>
              </w:rPr>
              <w:t xml:space="preserve"> отчет</w:t>
            </w:r>
          </w:p>
        </w:tc>
        <w:tc>
          <w:tcPr>
            <w:tcW w:w="1134" w:type="dxa"/>
          </w:tcPr>
          <w:p w:rsidR="002D6B27" w:rsidRPr="00C8608E" w:rsidRDefault="002D6B27" w:rsidP="00F75EC7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2026 год</w:t>
            </w:r>
            <w:r w:rsidR="00F75EC7">
              <w:rPr>
                <w:b/>
                <w:sz w:val="22"/>
              </w:rPr>
              <w:t xml:space="preserve"> бюджет</w:t>
            </w:r>
          </w:p>
        </w:tc>
        <w:tc>
          <w:tcPr>
            <w:tcW w:w="1063" w:type="dxa"/>
          </w:tcPr>
          <w:p w:rsidR="002D6B27" w:rsidRPr="00C8608E" w:rsidRDefault="002D6B27" w:rsidP="002D6B27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2027 год</w:t>
            </w:r>
          </w:p>
        </w:tc>
        <w:tc>
          <w:tcPr>
            <w:tcW w:w="1064" w:type="dxa"/>
          </w:tcPr>
          <w:p w:rsidR="002D6B27" w:rsidRPr="00C8608E" w:rsidRDefault="002D6B27" w:rsidP="002D6B27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2028 год</w:t>
            </w:r>
          </w:p>
        </w:tc>
        <w:tc>
          <w:tcPr>
            <w:tcW w:w="1131" w:type="dxa"/>
          </w:tcPr>
          <w:p w:rsidR="002D6B27" w:rsidRPr="00C8608E" w:rsidRDefault="002D6B27" w:rsidP="002D6B27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202</w:t>
            </w:r>
            <w:r>
              <w:rPr>
                <w:b/>
                <w:sz w:val="22"/>
              </w:rPr>
              <w:t>9</w:t>
            </w:r>
            <w:r w:rsidRPr="00C8608E">
              <w:rPr>
                <w:b/>
                <w:sz w:val="22"/>
              </w:rPr>
              <w:t xml:space="preserve"> год</w:t>
            </w:r>
          </w:p>
        </w:tc>
        <w:tc>
          <w:tcPr>
            <w:tcW w:w="1208" w:type="dxa"/>
          </w:tcPr>
          <w:p w:rsidR="002D6B27" w:rsidRPr="00C8608E" w:rsidRDefault="002D6B27" w:rsidP="002D6B27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>030</w:t>
            </w:r>
            <w:r w:rsidRPr="00C8608E">
              <w:rPr>
                <w:b/>
                <w:sz w:val="22"/>
              </w:rPr>
              <w:t xml:space="preserve"> год</w:t>
            </w:r>
          </w:p>
        </w:tc>
        <w:tc>
          <w:tcPr>
            <w:tcW w:w="1137" w:type="dxa"/>
          </w:tcPr>
          <w:p w:rsidR="002D6B27" w:rsidRPr="00C8608E" w:rsidRDefault="002D6B27" w:rsidP="002D6B27">
            <w:pPr>
              <w:ind w:firstLine="0"/>
              <w:jc w:val="center"/>
              <w:rPr>
                <w:b/>
              </w:rPr>
            </w:pPr>
            <w:r>
              <w:rPr>
                <w:b/>
                <w:sz w:val="22"/>
              </w:rPr>
              <w:t>2031</w:t>
            </w:r>
            <w:r w:rsidRPr="00C8608E">
              <w:rPr>
                <w:b/>
                <w:sz w:val="22"/>
              </w:rPr>
              <w:t xml:space="preserve"> год</w:t>
            </w:r>
          </w:p>
        </w:tc>
        <w:tc>
          <w:tcPr>
            <w:tcW w:w="1059" w:type="dxa"/>
          </w:tcPr>
          <w:p w:rsidR="002D6B27" w:rsidRPr="00C8608E" w:rsidRDefault="002D6B27" w:rsidP="002D6B27">
            <w:pPr>
              <w:ind w:firstLine="0"/>
              <w:jc w:val="center"/>
              <w:rPr>
                <w:b/>
              </w:rPr>
            </w:pPr>
            <w:r w:rsidRPr="00C8608E">
              <w:rPr>
                <w:b/>
                <w:sz w:val="22"/>
              </w:rPr>
              <w:t>2</w:t>
            </w:r>
            <w:r>
              <w:rPr>
                <w:b/>
                <w:sz w:val="22"/>
              </w:rPr>
              <w:t>032</w:t>
            </w:r>
            <w:r w:rsidRPr="00C8608E">
              <w:rPr>
                <w:b/>
                <w:sz w:val="22"/>
              </w:rPr>
              <w:t xml:space="preserve"> год</w:t>
            </w:r>
          </w:p>
        </w:tc>
      </w:tr>
      <w:tr w:rsidR="00331CB3" w:rsidRPr="00C8608E" w:rsidTr="00331CB3">
        <w:tc>
          <w:tcPr>
            <w:tcW w:w="15451" w:type="dxa"/>
            <w:gridSpan w:val="11"/>
            <w:shd w:val="clear" w:color="auto" w:fill="auto"/>
          </w:tcPr>
          <w:p w:rsidR="00331CB3" w:rsidRPr="00C8608E" w:rsidRDefault="00331CB3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pacing w:val="-8"/>
                <w:sz w:val="22"/>
              </w:rPr>
            </w:pPr>
            <w:r w:rsidRPr="00C8608E">
              <w:rPr>
                <w:b/>
                <w:spacing w:val="-8"/>
                <w:szCs w:val="24"/>
              </w:rPr>
              <w:t>Муниципальная программа «</w:t>
            </w:r>
            <w:r w:rsidR="002D6B27">
              <w:rPr>
                <w:b/>
                <w:spacing w:val="-8"/>
                <w:szCs w:val="24"/>
              </w:rPr>
              <w:t xml:space="preserve">Управление муниципальными финансами  и муниципальным долгом </w:t>
            </w:r>
            <w:r w:rsidRPr="00C8608E">
              <w:rPr>
                <w:b/>
                <w:spacing w:val="-8"/>
                <w:szCs w:val="24"/>
              </w:rPr>
              <w:t xml:space="preserve">и муниципальным долгом </w:t>
            </w:r>
            <w:r w:rsidR="004C7FCD">
              <w:rPr>
                <w:b/>
                <w:spacing w:val="-8"/>
                <w:szCs w:val="24"/>
              </w:rPr>
              <w:t>Спасского</w:t>
            </w:r>
            <w:r w:rsidRPr="00C8608E">
              <w:rPr>
                <w:b/>
                <w:spacing w:val="-8"/>
                <w:szCs w:val="24"/>
              </w:rPr>
              <w:t xml:space="preserve"> муниципального округа Нижегородской области»</w:t>
            </w:r>
          </w:p>
        </w:tc>
      </w:tr>
      <w:tr w:rsidR="00883FCF" w:rsidRPr="00C8608E" w:rsidTr="00331CB3">
        <w:tc>
          <w:tcPr>
            <w:tcW w:w="15451" w:type="dxa"/>
            <w:gridSpan w:val="11"/>
            <w:shd w:val="clear" w:color="auto" w:fill="auto"/>
          </w:tcPr>
          <w:p w:rsidR="00883FCF" w:rsidRPr="00C8608E" w:rsidRDefault="00883FCF" w:rsidP="00883FCF">
            <w:pPr>
              <w:tabs>
                <w:tab w:val="left" w:pos="557"/>
              </w:tabs>
              <w:autoSpaceDE w:val="0"/>
              <w:autoSpaceDN w:val="0"/>
              <w:adjustRightInd w:val="0"/>
              <w:ind w:firstLine="0"/>
              <w:rPr>
                <w:b/>
                <w:spacing w:val="-8"/>
                <w:szCs w:val="24"/>
              </w:rPr>
            </w:pPr>
            <w:r>
              <w:rPr>
                <w:b/>
                <w:spacing w:val="-8"/>
                <w:szCs w:val="24"/>
              </w:rPr>
              <w:tab/>
            </w:r>
            <w:r w:rsidRPr="006518B8">
              <w:rPr>
                <w:b/>
              </w:rPr>
              <w:t xml:space="preserve">Цель Муниципальной программы </w:t>
            </w:r>
            <w:r>
              <w:rPr>
                <w:b/>
              </w:rPr>
              <w:t xml:space="preserve"> - </w:t>
            </w:r>
            <w:r w:rsidRPr="00883FCF">
              <w:rPr>
                <w:b/>
              </w:rPr>
              <w:t>о</w:t>
            </w:r>
            <w:r w:rsidRPr="00883FCF">
              <w:rPr>
                <w:b/>
                <w:szCs w:val="26"/>
              </w:rPr>
              <w:t>беспечение сбалансированности и устойчивости бюджетной системы Спасского муниципального округа Нижегородской области, содействие формированию финансово грамотного поведения граждан и повышение защищенности</w:t>
            </w:r>
            <w:r w:rsidRPr="00F84038">
              <w:rPr>
                <w:szCs w:val="26"/>
              </w:rPr>
              <w:t xml:space="preserve"> </w:t>
            </w:r>
            <w:r w:rsidRPr="00883FCF">
              <w:rPr>
                <w:b/>
                <w:szCs w:val="26"/>
              </w:rPr>
              <w:t>их интересов в качестве потребителей финансовых услуг, повышение эффективности и качества управления муниципальными финансами</w:t>
            </w:r>
          </w:p>
        </w:tc>
      </w:tr>
      <w:tr w:rsidR="008D2C26" w:rsidRPr="00C8608E" w:rsidTr="00331CB3">
        <w:tc>
          <w:tcPr>
            <w:tcW w:w="568" w:type="dxa"/>
          </w:tcPr>
          <w:p w:rsidR="008D2C26" w:rsidRPr="00C8608E" w:rsidRDefault="008D2C26" w:rsidP="00331CB3">
            <w:pPr>
              <w:ind w:firstLine="0"/>
              <w:rPr>
                <w:sz w:val="22"/>
              </w:rPr>
            </w:pPr>
          </w:p>
        </w:tc>
        <w:tc>
          <w:tcPr>
            <w:tcW w:w="4819" w:type="dxa"/>
          </w:tcPr>
          <w:p w:rsidR="008D2C26" w:rsidRPr="008D2C26" w:rsidRDefault="008D2C26" w:rsidP="008D2C26">
            <w:pPr>
              <w:pageBreakBefore/>
              <w:ind w:firstLine="0"/>
              <w:jc w:val="center"/>
              <w:rPr>
                <w:b/>
                <w:spacing w:val="-6"/>
                <w:sz w:val="22"/>
              </w:rPr>
            </w:pPr>
            <w:r w:rsidRPr="008D2C26">
              <w:rPr>
                <w:b/>
                <w:spacing w:val="-6"/>
                <w:sz w:val="22"/>
              </w:rPr>
              <w:t>Индикаторы</w:t>
            </w:r>
          </w:p>
        </w:tc>
        <w:tc>
          <w:tcPr>
            <w:tcW w:w="1063" w:type="dxa"/>
          </w:tcPr>
          <w:p w:rsidR="008D2C26" w:rsidRPr="00C8608E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05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3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  <w:lang w:val="en-US"/>
              </w:rPr>
            </w:pPr>
          </w:p>
        </w:tc>
        <w:tc>
          <w:tcPr>
            <w:tcW w:w="1064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  <w:lang w:val="en-US"/>
              </w:rPr>
            </w:pPr>
          </w:p>
        </w:tc>
        <w:tc>
          <w:tcPr>
            <w:tcW w:w="1131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  <w:lang w:val="en-US"/>
              </w:rPr>
            </w:pPr>
          </w:p>
        </w:tc>
        <w:tc>
          <w:tcPr>
            <w:tcW w:w="1208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  <w:lang w:val="en-US"/>
              </w:rPr>
            </w:pPr>
          </w:p>
        </w:tc>
        <w:tc>
          <w:tcPr>
            <w:tcW w:w="1137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  <w:lang w:val="en-US"/>
              </w:rPr>
            </w:pPr>
          </w:p>
        </w:tc>
        <w:tc>
          <w:tcPr>
            <w:tcW w:w="1059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  <w:lang w:val="en-US"/>
              </w:rPr>
            </w:pPr>
          </w:p>
        </w:tc>
      </w:tr>
      <w:tr w:rsidR="00331CB3" w:rsidRPr="00C8608E" w:rsidTr="00331CB3">
        <w:tc>
          <w:tcPr>
            <w:tcW w:w="568" w:type="dxa"/>
          </w:tcPr>
          <w:p w:rsidR="00331CB3" w:rsidRPr="00C8608E" w:rsidRDefault="00331CB3" w:rsidP="00331CB3">
            <w:pPr>
              <w:ind w:firstLine="0"/>
            </w:pPr>
            <w:r w:rsidRPr="00C8608E">
              <w:rPr>
                <w:sz w:val="22"/>
              </w:rPr>
              <w:t>1</w:t>
            </w:r>
          </w:p>
        </w:tc>
        <w:tc>
          <w:tcPr>
            <w:tcW w:w="4819" w:type="dxa"/>
          </w:tcPr>
          <w:p w:rsidR="00331CB3" w:rsidRPr="00C8608E" w:rsidRDefault="00331CB3" w:rsidP="00331CB3">
            <w:pPr>
              <w:pageBreakBefore/>
              <w:ind w:firstLine="0"/>
            </w:pPr>
            <w:r w:rsidRPr="00C8608E">
              <w:rPr>
                <w:spacing w:val="-6"/>
                <w:sz w:val="22"/>
              </w:rPr>
              <w:t>Удельный вес муниципального долга по отношению к доходам бюджета муниципального округа без учета безвозмездных поступлений и (или) поступлений налоговых доходов по дополнительным нормативам отчислений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%</w:t>
            </w:r>
          </w:p>
        </w:tc>
        <w:tc>
          <w:tcPr>
            <w:tcW w:w="1205" w:type="dxa"/>
          </w:tcPr>
          <w:p w:rsidR="00331CB3" w:rsidRPr="00C8608E" w:rsidRDefault="00F75EC7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18,2</w:t>
            </w:r>
          </w:p>
        </w:tc>
        <w:tc>
          <w:tcPr>
            <w:tcW w:w="1134" w:type="dxa"/>
          </w:tcPr>
          <w:p w:rsidR="00331CB3" w:rsidRPr="00C8608E" w:rsidRDefault="00F75EC7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22,2</w:t>
            </w:r>
          </w:p>
        </w:tc>
        <w:tc>
          <w:tcPr>
            <w:tcW w:w="1063" w:type="dxa"/>
          </w:tcPr>
          <w:p w:rsidR="00331CB3" w:rsidRPr="00C8608E" w:rsidRDefault="00665322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&lt;</w:t>
            </w:r>
            <w:r w:rsidR="00F75EC7">
              <w:rPr>
                <w:sz w:val="22"/>
              </w:rPr>
              <w:t>40</w:t>
            </w:r>
          </w:p>
        </w:tc>
        <w:tc>
          <w:tcPr>
            <w:tcW w:w="1064" w:type="dxa"/>
          </w:tcPr>
          <w:p w:rsidR="00331CB3" w:rsidRPr="00C8608E" w:rsidRDefault="00665322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&lt;</w:t>
            </w:r>
            <w:r w:rsidR="00F75EC7">
              <w:rPr>
                <w:sz w:val="22"/>
              </w:rPr>
              <w:t>40</w:t>
            </w:r>
          </w:p>
        </w:tc>
        <w:tc>
          <w:tcPr>
            <w:tcW w:w="1131" w:type="dxa"/>
          </w:tcPr>
          <w:p w:rsidR="00331CB3" w:rsidRPr="00C8608E" w:rsidRDefault="00665322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&lt;</w:t>
            </w:r>
            <w:r w:rsidR="00F75EC7">
              <w:rPr>
                <w:sz w:val="22"/>
              </w:rPr>
              <w:t>40</w:t>
            </w:r>
          </w:p>
        </w:tc>
        <w:tc>
          <w:tcPr>
            <w:tcW w:w="1208" w:type="dxa"/>
          </w:tcPr>
          <w:p w:rsidR="00331CB3" w:rsidRPr="00C8608E" w:rsidRDefault="00665322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&lt;</w:t>
            </w:r>
            <w:r w:rsidR="00F75EC7">
              <w:rPr>
                <w:sz w:val="22"/>
              </w:rPr>
              <w:t>40</w:t>
            </w:r>
          </w:p>
        </w:tc>
        <w:tc>
          <w:tcPr>
            <w:tcW w:w="1137" w:type="dxa"/>
          </w:tcPr>
          <w:p w:rsidR="00331CB3" w:rsidRPr="00C8608E" w:rsidRDefault="00665322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&lt;</w:t>
            </w:r>
            <w:r w:rsidR="00F75EC7">
              <w:rPr>
                <w:sz w:val="22"/>
              </w:rPr>
              <w:t>40</w:t>
            </w:r>
          </w:p>
        </w:tc>
        <w:tc>
          <w:tcPr>
            <w:tcW w:w="1059" w:type="dxa"/>
          </w:tcPr>
          <w:p w:rsidR="00331CB3" w:rsidRPr="00C8608E" w:rsidRDefault="00665322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&lt;</w:t>
            </w:r>
            <w:r>
              <w:rPr>
                <w:sz w:val="22"/>
              </w:rPr>
              <w:t>40</w:t>
            </w:r>
          </w:p>
        </w:tc>
      </w:tr>
      <w:tr w:rsidR="00F75EC7" w:rsidRPr="00C8608E" w:rsidTr="00331CB3">
        <w:tc>
          <w:tcPr>
            <w:tcW w:w="568" w:type="dxa"/>
          </w:tcPr>
          <w:p w:rsidR="00F75EC7" w:rsidRPr="00C8608E" w:rsidRDefault="00F75EC7" w:rsidP="00F75EC7">
            <w:pPr>
              <w:ind w:firstLine="0"/>
            </w:pPr>
            <w:r w:rsidRPr="00C8608E">
              <w:rPr>
                <w:sz w:val="22"/>
              </w:rPr>
              <w:t>2</w:t>
            </w:r>
          </w:p>
        </w:tc>
        <w:tc>
          <w:tcPr>
            <w:tcW w:w="4819" w:type="dxa"/>
          </w:tcPr>
          <w:p w:rsidR="00F75EC7" w:rsidRPr="00C8608E" w:rsidRDefault="00F75EC7" w:rsidP="00F75EC7">
            <w:pPr>
              <w:pageBreakBefore/>
              <w:ind w:firstLine="0"/>
              <w:rPr>
                <w:bCs/>
                <w:sz w:val="22"/>
                <w:lang w:eastAsia="ru-RU"/>
              </w:rPr>
            </w:pPr>
            <w:r w:rsidRPr="00C8608E">
              <w:rPr>
                <w:spacing w:val="-6"/>
                <w:sz w:val="22"/>
              </w:rPr>
              <w:t>Доля общеобразовательных организаций, принявших участие в уроках по вопросам финансовой грамотности, в общем количестве общеобразовательных организаций муниципального округа</w:t>
            </w:r>
          </w:p>
        </w:tc>
        <w:tc>
          <w:tcPr>
            <w:tcW w:w="1063" w:type="dxa"/>
          </w:tcPr>
          <w:p w:rsidR="00F75EC7" w:rsidRPr="00C8608E" w:rsidRDefault="00F75EC7" w:rsidP="00F75EC7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sz w:val="22"/>
                <w:lang w:eastAsia="ru-RU"/>
              </w:rPr>
            </w:pPr>
            <w:r w:rsidRPr="00C8608E">
              <w:rPr>
                <w:bCs/>
                <w:sz w:val="22"/>
                <w:lang w:eastAsia="ru-RU"/>
              </w:rPr>
              <w:t>%</w:t>
            </w:r>
          </w:p>
        </w:tc>
        <w:tc>
          <w:tcPr>
            <w:tcW w:w="1205" w:type="dxa"/>
          </w:tcPr>
          <w:p w:rsidR="00F75EC7" w:rsidRPr="00C8608E" w:rsidRDefault="00F75EC7" w:rsidP="00F75EC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1134" w:type="dxa"/>
          </w:tcPr>
          <w:p w:rsidR="00F75EC7" w:rsidRPr="00E62F54" w:rsidRDefault="00F75EC7" w:rsidP="00F75EC7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100,0</w:t>
            </w:r>
          </w:p>
        </w:tc>
        <w:tc>
          <w:tcPr>
            <w:tcW w:w="1063" w:type="dxa"/>
          </w:tcPr>
          <w:p w:rsidR="00F75EC7" w:rsidRPr="00E62F54" w:rsidRDefault="00F75EC7" w:rsidP="00F75EC7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100,0</w:t>
            </w:r>
          </w:p>
        </w:tc>
        <w:tc>
          <w:tcPr>
            <w:tcW w:w="1064" w:type="dxa"/>
          </w:tcPr>
          <w:p w:rsidR="00F75EC7" w:rsidRPr="00E62F54" w:rsidRDefault="00F75EC7" w:rsidP="00F75EC7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100,0</w:t>
            </w:r>
          </w:p>
        </w:tc>
        <w:tc>
          <w:tcPr>
            <w:tcW w:w="1131" w:type="dxa"/>
          </w:tcPr>
          <w:p w:rsidR="00F75EC7" w:rsidRPr="00C8608E" w:rsidRDefault="00F75EC7" w:rsidP="00F75EC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1208" w:type="dxa"/>
          </w:tcPr>
          <w:p w:rsidR="00F75EC7" w:rsidRPr="00E62F54" w:rsidRDefault="00F75EC7" w:rsidP="00F75EC7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100,0</w:t>
            </w:r>
          </w:p>
        </w:tc>
        <w:tc>
          <w:tcPr>
            <w:tcW w:w="1137" w:type="dxa"/>
          </w:tcPr>
          <w:p w:rsidR="00F75EC7" w:rsidRPr="00E62F54" w:rsidRDefault="00F75EC7" w:rsidP="00F75EC7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100,0</w:t>
            </w:r>
          </w:p>
        </w:tc>
        <w:tc>
          <w:tcPr>
            <w:tcW w:w="1059" w:type="dxa"/>
          </w:tcPr>
          <w:p w:rsidR="00F75EC7" w:rsidRPr="00E62F54" w:rsidRDefault="00F75EC7" w:rsidP="00F75EC7">
            <w:pPr>
              <w:ind w:firstLine="0"/>
              <w:jc w:val="center"/>
              <w:rPr>
                <w:sz w:val="22"/>
              </w:rPr>
            </w:pPr>
            <w:r w:rsidRPr="00E62F54">
              <w:rPr>
                <w:sz w:val="22"/>
              </w:rPr>
              <w:t>100,0</w:t>
            </w:r>
          </w:p>
        </w:tc>
      </w:tr>
      <w:tr w:rsidR="00331CB3" w:rsidRPr="00C8608E" w:rsidTr="00331C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331CB3" w:rsidP="00331CB3">
            <w:pPr>
              <w:ind w:firstLine="0"/>
              <w:rPr>
                <w:sz w:val="22"/>
              </w:rPr>
            </w:pPr>
            <w:r w:rsidRPr="00C8608E">
              <w:rPr>
                <w:sz w:val="22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331CB3" w:rsidP="00331CB3">
            <w:pPr>
              <w:pageBreakBefore/>
              <w:ind w:firstLine="0"/>
              <w:rPr>
                <w:spacing w:val="-6"/>
                <w:sz w:val="22"/>
              </w:rPr>
            </w:pPr>
            <w:r w:rsidRPr="00C8608E">
              <w:rPr>
                <w:spacing w:val="-6"/>
                <w:sz w:val="22"/>
              </w:rPr>
              <w:t>Доля расходов бюджета муниципального округа, формируемых в рамках муниципальных программ, в общем объеме расходов бюджета муниципального округа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Default="00FC0114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84,5</w:t>
            </w:r>
          </w:p>
          <w:p w:rsidR="00FC0114" w:rsidRPr="00C8608E" w:rsidRDefault="00FC0114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FC0114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87,5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F75EC7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F75EC7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C8608E" w:rsidRDefault="00F75EC7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E62F54" w:rsidRDefault="00F75EC7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E62F54" w:rsidRDefault="00F75EC7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B3" w:rsidRPr="00E62F54" w:rsidRDefault="00F75EC7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</w:tr>
      <w:tr w:rsidR="00331CB3" w:rsidRPr="00C8608E" w:rsidTr="00331CB3">
        <w:tc>
          <w:tcPr>
            <w:tcW w:w="15451" w:type="dxa"/>
            <w:gridSpan w:val="11"/>
            <w:shd w:val="clear" w:color="auto" w:fill="auto"/>
          </w:tcPr>
          <w:p w:rsidR="00331CB3" w:rsidRPr="00C8608E" w:rsidRDefault="00331CB3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8"/>
                <w:szCs w:val="24"/>
              </w:rPr>
            </w:pPr>
            <w:r w:rsidRPr="00C8608E">
              <w:rPr>
                <w:b/>
                <w:spacing w:val="-8"/>
                <w:szCs w:val="24"/>
              </w:rPr>
              <w:lastRenderedPageBreak/>
              <w:t xml:space="preserve">Подпрограмма 1 «Организация и совершенствование бюджетного процесса </w:t>
            </w:r>
            <w:r w:rsidR="004C7FCD">
              <w:rPr>
                <w:b/>
                <w:spacing w:val="-8"/>
                <w:szCs w:val="24"/>
              </w:rPr>
              <w:t>Спасского</w:t>
            </w:r>
            <w:r w:rsidRPr="00C8608E">
              <w:rPr>
                <w:b/>
                <w:spacing w:val="-8"/>
                <w:szCs w:val="24"/>
              </w:rPr>
              <w:t xml:space="preserve"> муниципального округа Нижегородской области»</w:t>
            </w:r>
          </w:p>
        </w:tc>
      </w:tr>
      <w:tr w:rsidR="001C1181" w:rsidRPr="00C8608E" w:rsidTr="001C1181">
        <w:trPr>
          <w:trHeight w:val="624"/>
        </w:trPr>
        <w:tc>
          <w:tcPr>
            <w:tcW w:w="15451" w:type="dxa"/>
            <w:gridSpan w:val="11"/>
            <w:shd w:val="clear" w:color="auto" w:fill="auto"/>
          </w:tcPr>
          <w:p w:rsidR="001C1181" w:rsidRPr="001C1181" w:rsidRDefault="001C1181" w:rsidP="001C1181">
            <w:pPr>
              <w:tabs>
                <w:tab w:val="left" w:pos="487"/>
              </w:tabs>
              <w:ind w:left="360" w:firstLine="0"/>
              <w:jc w:val="left"/>
              <w:rPr>
                <w:b/>
                <w:szCs w:val="24"/>
              </w:rPr>
            </w:pPr>
            <w:r w:rsidRPr="001C1181">
              <w:rPr>
                <w:b/>
                <w:szCs w:val="24"/>
              </w:rPr>
              <w:t>Задача -  Создание оптимальных условий для повышения бюджетного потенциала, сбалансированности и устойчивости бюджета муниципального округа.</w:t>
            </w:r>
          </w:p>
          <w:p w:rsidR="001C1181" w:rsidRPr="00C8608E" w:rsidRDefault="001C1181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pacing w:val="-8"/>
                <w:szCs w:val="24"/>
              </w:rPr>
            </w:pPr>
          </w:p>
        </w:tc>
      </w:tr>
      <w:tr w:rsidR="00331CB3" w:rsidRPr="00C8608E" w:rsidTr="00331CB3">
        <w:tc>
          <w:tcPr>
            <w:tcW w:w="15451" w:type="dxa"/>
            <w:gridSpan w:val="11"/>
          </w:tcPr>
          <w:p w:rsidR="00331CB3" w:rsidRPr="00C8608E" w:rsidRDefault="00331CB3" w:rsidP="00331CB3">
            <w:pPr>
              <w:jc w:val="center"/>
            </w:pPr>
            <w:r w:rsidRPr="00C8608E">
              <w:rPr>
                <w:b/>
                <w:sz w:val="22"/>
              </w:rPr>
              <w:t>Целевые индикаторы</w:t>
            </w:r>
          </w:p>
        </w:tc>
      </w:tr>
      <w:tr w:rsidR="008D2C26" w:rsidRPr="00C8608E" w:rsidTr="00331CB3">
        <w:tc>
          <w:tcPr>
            <w:tcW w:w="568" w:type="dxa"/>
          </w:tcPr>
          <w:p w:rsidR="008D2C26" w:rsidRPr="00C8608E" w:rsidRDefault="008D2C26" w:rsidP="00F75EC7">
            <w:pPr>
              <w:ind w:firstLine="0"/>
              <w:rPr>
                <w:sz w:val="22"/>
              </w:rPr>
            </w:pPr>
          </w:p>
        </w:tc>
        <w:tc>
          <w:tcPr>
            <w:tcW w:w="4819" w:type="dxa"/>
          </w:tcPr>
          <w:p w:rsidR="008D2C26" w:rsidRPr="008D2C26" w:rsidRDefault="008D2C26" w:rsidP="008D2C26">
            <w:pPr>
              <w:pageBreakBefore/>
              <w:ind w:firstLine="0"/>
              <w:jc w:val="center"/>
              <w:rPr>
                <w:b/>
                <w:spacing w:val="-6"/>
                <w:sz w:val="22"/>
              </w:rPr>
            </w:pPr>
            <w:r>
              <w:rPr>
                <w:b/>
                <w:spacing w:val="-6"/>
                <w:sz w:val="22"/>
              </w:rPr>
              <w:t>Индикаторы</w:t>
            </w:r>
          </w:p>
        </w:tc>
        <w:tc>
          <w:tcPr>
            <w:tcW w:w="1063" w:type="dxa"/>
          </w:tcPr>
          <w:p w:rsidR="008D2C26" w:rsidRPr="00C8608E" w:rsidRDefault="008D2C26" w:rsidP="00F75EC7">
            <w:pPr>
              <w:pageBreakBefore/>
              <w:ind w:firstLine="0"/>
              <w:jc w:val="center"/>
              <w:rPr>
                <w:sz w:val="22"/>
              </w:rPr>
            </w:pPr>
          </w:p>
        </w:tc>
        <w:tc>
          <w:tcPr>
            <w:tcW w:w="1205" w:type="dxa"/>
          </w:tcPr>
          <w:p w:rsidR="008D2C26" w:rsidRDefault="008D2C26" w:rsidP="00F75EC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8D2C26" w:rsidRDefault="008D2C26" w:rsidP="00F75EC7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3" w:type="dxa"/>
          </w:tcPr>
          <w:p w:rsidR="008D2C26" w:rsidRDefault="008D2C26" w:rsidP="00F75EC7">
            <w:pPr>
              <w:ind w:firstLine="0"/>
              <w:jc w:val="center"/>
              <w:rPr>
                <w:sz w:val="22"/>
                <w:lang w:val="en-US"/>
              </w:rPr>
            </w:pPr>
          </w:p>
        </w:tc>
        <w:tc>
          <w:tcPr>
            <w:tcW w:w="1064" w:type="dxa"/>
          </w:tcPr>
          <w:p w:rsidR="008D2C26" w:rsidRDefault="008D2C26" w:rsidP="00F75EC7">
            <w:pPr>
              <w:ind w:firstLine="0"/>
              <w:rPr>
                <w:lang w:val="en-US"/>
              </w:rPr>
            </w:pPr>
          </w:p>
        </w:tc>
        <w:tc>
          <w:tcPr>
            <w:tcW w:w="1131" w:type="dxa"/>
          </w:tcPr>
          <w:p w:rsidR="008D2C26" w:rsidRPr="00FD119D" w:rsidRDefault="008D2C26" w:rsidP="00F75EC7">
            <w:pPr>
              <w:ind w:firstLine="0"/>
              <w:rPr>
                <w:lang w:val="en-US"/>
              </w:rPr>
            </w:pPr>
          </w:p>
        </w:tc>
        <w:tc>
          <w:tcPr>
            <w:tcW w:w="1208" w:type="dxa"/>
          </w:tcPr>
          <w:p w:rsidR="008D2C26" w:rsidRPr="00FD119D" w:rsidRDefault="008D2C26" w:rsidP="00F75EC7">
            <w:pPr>
              <w:ind w:firstLine="0"/>
              <w:rPr>
                <w:lang w:val="en-US"/>
              </w:rPr>
            </w:pPr>
          </w:p>
        </w:tc>
        <w:tc>
          <w:tcPr>
            <w:tcW w:w="1137" w:type="dxa"/>
          </w:tcPr>
          <w:p w:rsidR="008D2C26" w:rsidRPr="00FD119D" w:rsidRDefault="008D2C26" w:rsidP="00F75EC7">
            <w:pPr>
              <w:ind w:firstLine="0"/>
              <w:rPr>
                <w:lang w:val="en-US"/>
              </w:rPr>
            </w:pPr>
          </w:p>
        </w:tc>
        <w:tc>
          <w:tcPr>
            <w:tcW w:w="1059" w:type="dxa"/>
          </w:tcPr>
          <w:p w:rsidR="008D2C26" w:rsidRPr="00FD119D" w:rsidRDefault="008D2C26" w:rsidP="00F75EC7">
            <w:pPr>
              <w:ind w:firstLine="0"/>
              <w:rPr>
                <w:lang w:val="en-US"/>
              </w:rPr>
            </w:pPr>
          </w:p>
        </w:tc>
      </w:tr>
      <w:tr w:rsidR="00F75EC7" w:rsidRPr="00C8608E" w:rsidTr="00331CB3">
        <w:tc>
          <w:tcPr>
            <w:tcW w:w="568" w:type="dxa"/>
          </w:tcPr>
          <w:p w:rsidR="00F75EC7" w:rsidRPr="00C8608E" w:rsidRDefault="00F75EC7" w:rsidP="00F75EC7">
            <w:pPr>
              <w:ind w:firstLine="0"/>
            </w:pPr>
            <w:r w:rsidRPr="00C8608E">
              <w:rPr>
                <w:sz w:val="22"/>
              </w:rPr>
              <w:t>1.1</w:t>
            </w:r>
          </w:p>
        </w:tc>
        <w:tc>
          <w:tcPr>
            <w:tcW w:w="4819" w:type="dxa"/>
          </w:tcPr>
          <w:p w:rsidR="00F75EC7" w:rsidRPr="00551752" w:rsidRDefault="00F75EC7" w:rsidP="00F75EC7">
            <w:pPr>
              <w:pageBreakBefore/>
              <w:ind w:firstLine="0"/>
              <w:rPr>
                <w:spacing w:val="-6"/>
                <w:sz w:val="22"/>
              </w:rPr>
            </w:pPr>
            <w:r w:rsidRPr="00C8608E">
              <w:rPr>
                <w:spacing w:val="-6"/>
                <w:sz w:val="22"/>
              </w:rPr>
              <w:t>Доля налоговых и неналоговых доходов бюджета муниципального округа (за исключением поступлений налоговых доходов по дополнительным нормативам отчислений) в общем объеме собственных доходов бюджета муниципального округа (без учета субвенций)</w:t>
            </w:r>
          </w:p>
        </w:tc>
        <w:tc>
          <w:tcPr>
            <w:tcW w:w="1063" w:type="dxa"/>
          </w:tcPr>
          <w:p w:rsidR="00F75EC7" w:rsidRPr="00C8608E" w:rsidRDefault="00F75EC7" w:rsidP="00F75EC7">
            <w:pPr>
              <w:pageBreakBefore/>
              <w:ind w:firstLine="0"/>
              <w:jc w:val="center"/>
            </w:pPr>
            <w:r w:rsidRPr="00C8608E">
              <w:rPr>
                <w:sz w:val="22"/>
              </w:rPr>
              <w:t>%</w:t>
            </w:r>
          </w:p>
        </w:tc>
        <w:tc>
          <w:tcPr>
            <w:tcW w:w="1205" w:type="dxa"/>
          </w:tcPr>
          <w:p w:rsidR="00F75EC7" w:rsidRPr="00C8608E" w:rsidRDefault="00F75EC7" w:rsidP="00F75EC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14,9</w:t>
            </w:r>
          </w:p>
        </w:tc>
        <w:tc>
          <w:tcPr>
            <w:tcW w:w="1134" w:type="dxa"/>
          </w:tcPr>
          <w:p w:rsidR="00F75EC7" w:rsidRPr="00C8608E" w:rsidRDefault="00F75EC7" w:rsidP="00F75EC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15,4</w:t>
            </w:r>
          </w:p>
        </w:tc>
        <w:tc>
          <w:tcPr>
            <w:tcW w:w="1063" w:type="dxa"/>
          </w:tcPr>
          <w:p w:rsidR="00F75EC7" w:rsidRPr="00F75EC7" w:rsidRDefault="00F75EC7" w:rsidP="00F75EC7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&gt;10</w:t>
            </w:r>
          </w:p>
        </w:tc>
        <w:tc>
          <w:tcPr>
            <w:tcW w:w="1064" w:type="dxa"/>
          </w:tcPr>
          <w:p w:rsidR="00F75EC7" w:rsidRPr="00F75EC7" w:rsidRDefault="00F75EC7" w:rsidP="00F75EC7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&gt;10</w:t>
            </w:r>
          </w:p>
        </w:tc>
        <w:tc>
          <w:tcPr>
            <w:tcW w:w="1131" w:type="dxa"/>
          </w:tcPr>
          <w:p w:rsidR="00F75EC7" w:rsidRDefault="00F75EC7" w:rsidP="00F75EC7">
            <w:pPr>
              <w:ind w:firstLine="0"/>
            </w:pPr>
            <w:r w:rsidRPr="00FD119D">
              <w:rPr>
                <w:lang w:val="en-US"/>
              </w:rPr>
              <w:t>&gt;10</w:t>
            </w:r>
          </w:p>
        </w:tc>
        <w:tc>
          <w:tcPr>
            <w:tcW w:w="1208" w:type="dxa"/>
          </w:tcPr>
          <w:p w:rsidR="00F75EC7" w:rsidRDefault="00F75EC7" w:rsidP="00F75EC7">
            <w:pPr>
              <w:ind w:firstLine="0"/>
            </w:pPr>
            <w:r w:rsidRPr="00FD119D">
              <w:rPr>
                <w:lang w:val="en-US"/>
              </w:rPr>
              <w:t>&gt;10</w:t>
            </w:r>
          </w:p>
        </w:tc>
        <w:tc>
          <w:tcPr>
            <w:tcW w:w="1137" w:type="dxa"/>
          </w:tcPr>
          <w:p w:rsidR="00F75EC7" w:rsidRDefault="00F75EC7" w:rsidP="00F75EC7">
            <w:pPr>
              <w:ind w:firstLine="0"/>
            </w:pPr>
            <w:r w:rsidRPr="00FD119D">
              <w:rPr>
                <w:lang w:val="en-US"/>
              </w:rPr>
              <w:t>&gt;10</w:t>
            </w:r>
          </w:p>
        </w:tc>
        <w:tc>
          <w:tcPr>
            <w:tcW w:w="1059" w:type="dxa"/>
          </w:tcPr>
          <w:p w:rsidR="00F75EC7" w:rsidRDefault="00F75EC7" w:rsidP="00F75EC7">
            <w:pPr>
              <w:ind w:firstLine="0"/>
            </w:pPr>
            <w:r w:rsidRPr="00FD119D">
              <w:rPr>
                <w:lang w:val="en-US"/>
              </w:rPr>
              <w:t>&gt;10</w:t>
            </w:r>
          </w:p>
        </w:tc>
      </w:tr>
      <w:tr w:rsidR="00331CB3" w:rsidRPr="00C8608E" w:rsidTr="00331CB3">
        <w:tc>
          <w:tcPr>
            <w:tcW w:w="568" w:type="dxa"/>
          </w:tcPr>
          <w:p w:rsidR="00331CB3" w:rsidRPr="00C8608E" w:rsidRDefault="00331CB3" w:rsidP="00331CB3">
            <w:pPr>
              <w:ind w:firstLine="0"/>
              <w:rPr>
                <w:sz w:val="22"/>
              </w:rPr>
            </w:pPr>
            <w:r w:rsidRPr="00C8608E">
              <w:rPr>
                <w:sz w:val="22"/>
              </w:rPr>
              <w:t>1.2</w:t>
            </w:r>
          </w:p>
        </w:tc>
        <w:tc>
          <w:tcPr>
            <w:tcW w:w="4819" w:type="dxa"/>
          </w:tcPr>
          <w:p w:rsidR="00331CB3" w:rsidRPr="00C8608E" w:rsidRDefault="00331CB3" w:rsidP="00331CB3">
            <w:pPr>
              <w:pageBreakBefore/>
              <w:ind w:firstLine="0"/>
              <w:rPr>
                <w:spacing w:val="-6"/>
                <w:sz w:val="22"/>
              </w:rPr>
            </w:pPr>
            <w:r w:rsidRPr="00C8608E">
              <w:rPr>
                <w:spacing w:val="-6"/>
                <w:sz w:val="22"/>
              </w:rPr>
              <w:t>Отношение количества исполненных предписаний (представлений), вынесенных по результатам проведенных контрольных мероприятий, к общему количеству предписаний (представлений), вынесенных по результатам проведенных  контрольных мероприятий в соответствующем финансовом году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pageBreakBefore/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%</w:t>
            </w:r>
          </w:p>
        </w:tc>
        <w:tc>
          <w:tcPr>
            <w:tcW w:w="1205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13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064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131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208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137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</w:tc>
        <w:tc>
          <w:tcPr>
            <w:tcW w:w="1059" w:type="dxa"/>
          </w:tcPr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  <w:r w:rsidRPr="00C8608E">
              <w:rPr>
                <w:sz w:val="22"/>
              </w:rPr>
              <w:t>100</w:t>
            </w:r>
          </w:p>
          <w:p w:rsidR="00331CB3" w:rsidRPr="00C8608E" w:rsidRDefault="00331CB3" w:rsidP="00331CB3">
            <w:pPr>
              <w:ind w:firstLine="0"/>
              <w:jc w:val="center"/>
              <w:rPr>
                <w:sz w:val="22"/>
              </w:rPr>
            </w:pPr>
          </w:p>
        </w:tc>
      </w:tr>
      <w:tr w:rsidR="008D2C26" w:rsidRPr="004D3741" w:rsidTr="008D2C26">
        <w:trPr>
          <w:trHeight w:val="312"/>
        </w:trPr>
        <w:tc>
          <w:tcPr>
            <w:tcW w:w="568" w:type="dxa"/>
          </w:tcPr>
          <w:p w:rsidR="008D2C26" w:rsidRPr="00C8608E" w:rsidRDefault="008D2C26" w:rsidP="00331CB3">
            <w:pPr>
              <w:ind w:firstLine="0"/>
              <w:rPr>
                <w:sz w:val="22"/>
              </w:rPr>
            </w:pPr>
          </w:p>
        </w:tc>
        <w:tc>
          <w:tcPr>
            <w:tcW w:w="4819" w:type="dxa"/>
          </w:tcPr>
          <w:p w:rsidR="008D2C26" w:rsidRPr="00C8608E" w:rsidRDefault="008D2C26" w:rsidP="008D2C26">
            <w:pPr>
              <w:pageBreakBefore/>
              <w:ind w:firstLine="0"/>
              <w:rPr>
                <w:spacing w:val="-6"/>
                <w:sz w:val="22"/>
              </w:rPr>
            </w:pPr>
            <w:r>
              <w:rPr>
                <w:b/>
                <w:sz w:val="22"/>
              </w:rPr>
              <w:t xml:space="preserve">               Н</w:t>
            </w:r>
            <w:r w:rsidRPr="00C8608E">
              <w:rPr>
                <w:b/>
                <w:sz w:val="22"/>
              </w:rPr>
              <w:t>епосредственные результаты</w:t>
            </w:r>
          </w:p>
        </w:tc>
        <w:tc>
          <w:tcPr>
            <w:tcW w:w="1063" w:type="dxa"/>
          </w:tcPr>
          <w:p w:rsidR="008D2C26" w:rsidRPr="00C8608E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05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3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4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1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08" w:type="dxa"/>
          </w:tcPr>
          <w:p w:rsidR="008D2C26" w:rsidRDefault="008D2C26" w:rsidP="00A2638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7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59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</w:tr>
      <w:tr w:rsidR="00331CB3" w:rsidRPr="004D3741" w:rsidTr="00331CB3">
        <w:trPr>
          <w:trHeight w:val="581"/>
        </w:trPr>
        <w:tc>
          <w:tcPr>
            <w:tcW w:w="568" w:type="dxa"/>
          </w:tcPr>
          <w:p w:rsidR="00331CB3" w:rsidRPr="00C8608E" w:rsidRDefault="00331CB3" w:rsidP="00331CB3">
            <w:pPr>
              <w:ind w:firstLine="0"/>
            </w:pPr>
            <w:r w:rsidRPr="00C8608E">
              <w:rPr>
                <w:sz w:val="22"/>
              </w:rPr>
              <w:t>1.1</w:t>
            </w:r>
          </w:p>
        </w:tc>
        <w:tc>
          <w:tcPr>
            <w:tcW w:w="4819" w:type="dxa"/>
          </w:tcPr>
          <w:p w:rsidR="00331CB3" w:rsidRPr="00C8608E" w:rsidRDefault="00331CB3" w:rsidP="00331CB3">
            <w:pPr>
              <w:pageBreakBefore/>
              <w:ind w:firstLine="0"/>
            </w:pPr>
            <w:r w:rsidRPr="00C8608E">
              <w:rPr>
                <w:spacing w:val="-6"/>
                <w:sz w:val="22"/>
              </w:rPr>
              <w:t xml:space="preserve">Доходы бюджета муниципального округа </w:t>
            </w:r>
            <w:r w:rsidRPr="00C8608E">
              <w:rPr>
                <w:spacing w:val="-6"/>
                <w:sz w:val="22"/>
              </w:rPr>
              <w:br/>
              <w:t>на душу населения</w:t>
            </w:r>
          </w:p>
        </w:tc>
        <w:tc>
          <w:tcPr>
            <w:tcW w:w="1063" w:type="dxa"/>
          </w:tcPr>
          <w:p w:rsidR="00331CB3" w:rsidRPr="00C8608E" w:rsidRDefault="00331CB3" w:rsidP="00331CB3">
            <w:pPr>
              <w:ind w:firstLine="0"/>
              <w:jc w:val="center"/>
            </w:pPr>
            <w:r w:rsidRPr="00C8608E">
              <w:rPr>
                <w:sz w:val="22"/>
              </w:rPr>
              <w:t>тыс. рублей</w:t>
            </w:r>
          </w:p>
        </w:tc>
        <w:tc>
          <w:tcPr>
            <w:tcW w:w="1205" w:type="dxa"/>
          </w:tcPr>
          <w:p w:rsidR="00331CB3" w:rsidRPr="00C8608E" w:rsidRDefault="00A26381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22,4</w:t>
            </w:r>
          </w:p>
        </w:tc>
        <w:tc>
          <w:tcPr>
            <w:tcW w:w="1134" w:type="dxa"/>
          </w:tcPr>
          <w:p w:rsidR="00331CB3" w:rsidRPr="00C8608E" w:rsidRDefault="00A26381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22,4</w:t>
            </w:r>
          </w:p>
        </w:tc>
        <w:tc>
          <w:tcPr>
            <w:tcW w:w="1063" w:type="dxa"/>
          </w:tcPr>
          <w:p w:rsidR="00331CB3" w:rsidRPr="00C8608E" w:rsidRDefault="00A26381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23,7</w:t>
            </w:r>
          </w:p>
        </w:tc>
        <w:tc>
          <w:tcPr>
            <w:tcW w:w="1064" w:type="dxa"/>
          </w:tcPr>
          <w:p w:rsidR="00331CB3" w:rsidRPr="00C8608E" w:rsidRDefault="00A26381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25,1</w:t>
            </w:r>
          </w:p>
        </w:tc>
        <w:tc>
          <w:tcPr>
            <w:tcW w:w="1131" w:type="dxa"/>
          </w:tcPr>
          <w:p w:rsidR="00331CB3" w:rsidRPr="00C8608E" w:rsidRDefault="00A26381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26,6</w:t>
            </w:r>
          </w:p>
        </w:tc>
        <w:tc>
          <w:tcPr>
            <w:tcW w:w="1208" w:type="dxa"/>
          </w:tcPr>
          <w:p w:rsidR="00331CB3" w:rsidRPr="00C8608E" w:rsidRDefault="00A26381" w:rsidP="00A2638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28,2</w:t>
            </w:r>
          </w:p>
        </w:tc>
        <w:tc>
          <w:tcPr>
            <w:tcW w:w="1137" w:type="dxa"/>
          </w:tcPr>
          <w:p w:rsidR="00331CB3" w:rsidRPr="00C8608E" w:rsidRDefault="00A26381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29,9</w:t>
            </w:r>
          </w:p>
        </w:tc>
        <w:tc>
          <w:tcPr>
            <w:tcW w:w="1059" w:type="dxa"/>
          </w:tcPr>
          <w:p w:rsidR="00331CB3" w:rsidRPr="004D3741" w:rsidRDefault="00A26381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31,7</w:t>
            </w:r>
          </w:p>
        </w:tc>
      </w:tr>
      <w:tr w:rsidR="00331CB3" w:rsidRPr="004D3741" w:rsidTr="00331CB3">
        <w:tc>
          <w:tcPr>
            <w:tcW w:w="568" w:type="dxa"/>
          </w:tcPr>
          <w:p w:rsidR="00331CB3" w:rsidRPr="004D3741" w:rsidRDefault="00331CB3" w:rsidP="00331CB3">
            <w:pPr>
              <w:ind w:firstLine="0"/>
            </w:pPr>
            <w:r w:rsidRPr="004D3741">
              <w:rPr>
                <w:sz w:val="22"/>
              </w:rPr>
              <w:t>1.</w:t>
            </w:r>
            <w:r>
              <w:rPr>
                <w:sz w:val="22"/>
              </w:rPr>
              <w:t>2</w:t>
            </w:r>
          </w:p>
        </w:tc>
        <w:tc>
          <w:tcPr>
            <w:tcW w:w="4819" w:type="dxa"/>
          </w:tcPr>
          <w:p w:rsidR="00331CB3" w:rsidRPr="004D3741" w:rsidRDefault="00331CB3" w:rsidP="00331CB3">
            <w:pPr>
              <w:pageBreakBefore/>
              <w:ind w:firstLine="0"/>
              <w:rPr>
                <w:spacing w:val="-6"/>
              </w:rPr>
            </w:pPr>
            <w:r w:rsidRPr="00121EF7">
              <w:rPr>
                <w:spacing w:val="-6"/>
                <w:sz w:val="22"/>
              </w:rPr>
              <w:t>Просроченная</w:t>
            </w:r>
            <w:r w:rsidRPr="004D3741">
              <w:rPr>
                <w:spacing w:val="-6"/>
                <w:sz w:val="22"/>
              </w:rPr>
              <w:t xml:space="preserve"> кредиторск</w:t>
            </w:r>
            <w:r>
              <w:rPr>
                <w:spacing w:val="-6"/>
                <w:sz w:val="22"/>
              </w:rPr>
              <w:t>ая</w:t>
            </w:r>
            <w:r w:rsidRPr="004D3741">
              <w:rPr>
                <w:spacing w:val="-6"/>
                <w:sz w:val="22"/>
              </w:rPr>
              <w:t xml:space="preserve"> задолженност</w:t>
            </w:r>
            <w:r>
              <w:rPr>
                <w:spacing w:val="-6"/>
                <w:sz w:val="22"/>
              </w:rPr>
              <w:t>ь</w:t>
            </w:r>
            <w:r w:rsidRPr="004D3741">
              <w:rPr>
                <w:spacing w:val="-6"/>
                <w:sz w:val="22"/>
              </w:rPr>
              <w:t xml:space="preserve"> бюджета</w:t>
            </w:r>
            <w:r>
              <w:rPr>
                <w:spacing w:val="-6"/>
                <w:sz w:val="22"/>
              </w:rPr>
              <w:t xml:space="preserve"> муниципального </w:t>
            </w:r>
            <w:r w:rsidRPr="004D3741">
              <w:rPr>
                <w:spacing w:val="-6"/>
                <w:sz w:val="22"/>
              </w:rPr>
              <w:t>округа</w:t>
            </w:r>
          </w:p>
        </w:tc>
        <w:tc>
          <w:tcPr>
            <w:tcW w:w="1063" w:type="dxa"/>
          </w:tcPr>
          <w:p w:rsidR="00331CB3" w:rsidRPr="004D3741" w:rsidRDefault="00331CB3" w:rsidP="00331CB3">
            <w:pPr>
              <w:ind w:firstLine="0"/>
              <w:jc w:val="center"/>
            </w:pPr>
            <w:r w:rsidRPr="004D3741">
              <w:rPr>
                <w:sz w:val="22"/>
              </w:rPr>
              <w:t>тыс. рублей</w:t>
            </w:r>
          </w:p>
        </w:tc>
        <w:tc>
          <w:tcPr>
            <w:tcW w:w="1205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134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063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064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131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208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137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  <w:tc>
          <w:tcPr>
            <w:tcW w:w="1059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0</w:t>
            </w:r>
          </w:p>
        </w:tc>
      </w:tr>
      <w:tr w:rsidR="00331CB3" w:rsidRPr="004D3741" w:rsidTr="00331CB3">
        <w:trPr>
          <w:trHeight w:val="409"/>
        </w:trPr>
        <w:tc>
          <w:tcPr>
            <w:tcW w:w="15451" w:type="dxa"/>
            <w:gridSpan w:val="11"/>
            <w:shd w:val="clear" w:color="auto" w:fill="auto"/>
          </w:tcPr>
          <w:p w:rsidR="00331CB3" w:rsidRPr="00404AFD" w:rsidRDefault="00331CB3" w:rsidP="00331CB3">
            <w:pPr>
              <w:ind w:firstLine="0"/>
              <w:jc w:val="center"/>
              <w:rPr>
                <w:b/>
                <w:bCs/>
              </w:rPr>
            </w:pPr>
            <w:r w:rsidRPr="00D1196C">
              <w:rPr>
                <w:b/>
                <w:szCs w:val="24"/>
              </w:rPr>
              <w:t>Подпрограмма 2 «</w:t>
            </w:r>
            <w:r w:rsidRPr="00D1196C">
              <w:rPr>
                <w:b/>
                <w:szCs w:val="24"/>
                <w:lang w:eastAsia="ru-RU"/>
              </w:rPr>
              <w:t>Повышение финансовой грамотности населения</w:t>
            </w:r>
            <w:r w:rsidRPr="00D1196C">
              <w:rPr>
                <w:b/>
                <w:szCs w:val="24"/>
              </w:rPr>
              <w:t xml:space="preserve"> </w:t>
            </w:r>
            <w:r w:rsidR="004C7FCD">
              <w:rPr>
                <w:b/>
                <w:szCs w:val="24"/>
              </w:rPr>
              <w:t>Спасского</w:t>
            </w:r>
            <w:r w:rsidRPr="00D1196C">
              <w:rPr>
                <w:b/>
                <w:szCs w:val="24"/>
              </w:rPr>
              <w:t xml:space="preserve"> муниципального округа Нижегородской области»</w:t>
            </w:r>
          </w:p>
        </w:tc>
      </w:tr>
      <w:tr w:rsidR="001C1181" w:rsidRPr="004D3741" w:rsidTr="00331CB3">
        <w:trPr>
          <w:trHeight w:val="409"/>
        </w:trPr>
        <w:tc>
          <w:tcPr>
            <w:tcW w:w="15451" w:type="dxa"/>
            <w:gridSpan w:val="11"/>
            <w:shd w:val="clear" w:color="auto" w:fill="auto"/>
          </w:tcPr>
          <w:p w:rsidR="001C1181" w:rsidRPr="008D2C26" w:rsidRDefault="001C1181" w:rsidP="001C1181">
            <w:pPr>
              <w:tabs>
                <w:tab w:val="left" w:pos="487"/>
              </w:tabs>
              <w:ind w:left="72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Задача</w:t>
            </w:r>
            <w:r>
              <w:rPr>
                <w:b/>
                <w:szCs w:val="24"/>
              </w:rPr>
              <w:tab/>
            </w:r>
            <w:r w:rsidRPr="008D2C26">
              <w:rPr>
                <w:b/>
                <w:szCs w:val="24"/>
              </w:rPr>
              <w:t xml:space="preserve">Содействие формированию финансово грамотного поведения граждан и повышение защищенности их интересов в качестве потребителей финансовых услуг как необходимого условия повышения уровня и качества жизни населения муниципального округа. </w:t>
            </w:r>
          </w:p>
          <w:p w:rsidR="001C1181" w:rsidRPr="00D1196C" w:rsidRDefault="001C1181" w:rsidP="001C1181">
            <w:pPr>
              <w:tabs>
                <w:tab w:val="left" w:pos="272"/>
              </w:tabs>
              <w:ind w:firstLine="0"/>
              <w:rPr>
                <w:b/>
                <w:szCs w:val="24"/>
              </w:rPr>
            </w:pPr>
          </w:p>
        </w:tc>
      </w:tr>
      <w:tr w:rsidR="008D2C26" w:rsidRPr="004D3741" w:rsidTr="00331CB3">
        <w:tc>
          <w:tcPr>
            <w:tcW w:w="568" w:type="dxa"/>
          </w:tcPr>
          <w:p w:rsidR="008D2C26" w:rsidRPr="00E6077E" w:rsidRDefault="008D2C26" w:rsidP="00331CB3">
            <w:pPr>
              <w:ind w:firstLine="0"/>
              <w:rPr>
                <w:sz w:val="22"/>
              </w:rPr>
            </w:pPr>
          </w:p>
        </w:tc>
        <w:tc>
          <w:tcPr>
            <w:tcW w:w="4819" w:type="dxa"/>
          </w:tcPr>
          <w:p w:rsidR="008D2C26" w:rsidRPr="008D2C26" w:rsidRDefault="008D2C26" w:rsidP="008D2C26">
            <w:pPr>
              <w:pageBreakBefore/>
              <w:ind w:firstLine="0"/>
              <w:jc w:val="center"/>
              <w:rPr>
                <w:b/>
                <w:sz w:val="22"/>
              </w:rPr>
            </w:pPr>
            <w:r w:rsidRPr="008D2C26">
              <w:rPr>
                <w:b/>
                <w:sz w:val="22"/>
              </w:rPr>
              <w:t>Индикатор</w:t>
            </w:r>
          </w:p>
        </w:tc>
        <w:tc>
          <w:tcPr>
            <w:tcW w:w="1063" w:type="dxa"/>
          </w:tcPr>
          <w:p w:rsidR="008D2C26" w:rsidRPr="00E6077E" w:rsidRDefault="008D2C26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sz w:val="22"/>
                <w:lang w:eastAsia="ru-RU"/>
              </w:rPr>
            </w:pPr>
          </w:p>
        </w:tc>
        <w:tc>
          <w:tcPr>
            <w:tcW w:w="1205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3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4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1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08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7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59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</w:tr>
      <w:tr w:rsidR="00331CB3" w:rsidRPr="004D3741" w:rsidTr="00331CB3">
        <w:tc>
          <w:tcPr>
            <w:tcW w:w="568" w:type="dxa"/>
          </w:tcPr>
          <w:p w:rsidR="00331CB3" w:rsidRPr="00E6077E" w:rsidRDefault="00331CB3" w:rsidP="00331CB3">
            <w:pPr>
              <w:ind w:firstLine="0"/>
            </w:pPr>
            <w:r w:rsidRPr="00E6077E">
              <w:rPr>
                <w:sz w:val="22"/>
              </w:rPr>
              <w:t>2.1</w:t>
            </w:r>
          </w:p>
        </w:tc>
        <w:tc>
          <w:tcPr>
            <w:tcW w:w="4819" w:type="dxa"/>
          </w:tcPr>
          <w:p w:rsidR="00331CB3" w:rsidRPr="00E6077E" w:rsidRDefault="00331CB3" w:rsidP="00331CB3">
            <w:pPr>
              <w:pageBreakBefore/>
              <w:ind w:firstLine="0"/>
              <w:rPr>
                <w:bCs/>
                <w:sz w:val="22"/>
                <w:lang w:eastAsia="ru-RU"/>
              </w:rPr>
            </w:pPr>
            <w:r>
              <w:rPr>
                <w:sz w:val="22"/>
              </w:rPr>
              <w:t>Доля</w:t>
            </w:r>
            <w:r w:rsidRPr="00DC3FD3">
              <w:rPr>
                <w:sz w:val="22"/>
              </w:rPr>
              <w:t xml:space="preserve"> опубликованных материалов для ознакомления с бюджетом </w:t>
            </w:r>
            <w:r w:rsidR="004C7FCD">
              <w:rPr>
                <w:sz w:val="22"/>
              </w:rPr>
              <w:t>Спасского</w:t>
            </w:r>
            <w:r w:rsidRPr="00DC3FD3">
              <w:rPr>
                <w:sz w:val="22"/>
              </w:rPr>
              <w:t xml:space="preserve"> муниципального округа (информационный сборник «Бюджет для граждан</w:t>
            </w:r>
            <w:r>
              <w:rPr>
                <w:sz w:val="22"/>
              </w:rPr>
              <w:t>»</w:t>
            </w:r>
            <w:r w:rsidRPr="00DC3FD3">
              <w:rPr>
                <w:sz w:val="22"/>
              </w:rPr>
              <w:t xml:space="preserve">) </w:t>
            </w:r>
            <w:r>
              <w:rPr>
                <w:sz w:val="22"/>
              </w:rPr>
              <w:t>в</w:t>
            </w:r>
            <w:r w:rsidRPr="00DC3FD3">
              <w:rPr>
                <w:sz w:val="22"/>
              </w:rPr>
              <w:t xml:space="preserve"> </w:t>
            </w:r>
            <w:r w:rsidRPr="00DC3FD3">
              <w:rPr>
                <w:sz w:val="22"/>
              </w:rPr>
              <w:lastRenderedPageBreak/>
              <w:t>запланированном количеств</w:t>
            </w:r>
            <w:r>
              <w:rPr>
                <w:sz w:val="22"/>
              </w:rPr>
              <w:t>е</w:t>
            </w:r>
            <w:r w:rsidRPr="00DC3FD3">
              <w:rPr>
                <w:sz w:val="22"/>
              </w:rPr>
              <w:t xml:space="preserve"> материалов для публикации</w:t>
            </w:r>
          </w:p>
        </w:tc>
        <w:tc>
          <w:tcPr>
            <w:tcW w:w="1063" w:type="dxa"/>
          </w:tcPr>
          <w:p w:rsidR="00331CB3" w:rsidRPr="00E6077E" w:rsidRDefault="00331CB3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sz w:val="22"/>
                <w:lang w:eastAsia="ru-RU"/>
              </w:rPr>
            </w:pPr>
            <w:r w:rsidRPr="00E6077E">
              <w:rPr>
                <w:bCs/>
                <w:sz w:val="22"/>
                <w:lang w:eastAsia="ru-RU"/>
              </w:rPr>
              <w:lastRenderedPageBreak/>
              <w:t>%</w:t>
            </w:r>
          </w:p>
        </w:tc>
        <w:tc>
          <w:tcPr>
            <w:tcW w:w="1205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  <w:tc>
          <w:tcPr>
            <w:tcW w:w="1134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</w:t>
            </w:r>
            <w:r>
              <w:rPr>
                <w:sz w:val="22"/>
              </w:rPr>
              <w:t>0</w:t>
            </w:r>
          </w:p>
        </w:tc>
        <w:tc>
          <w:tcPr>
            <w:tcW w:w="1063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  <w:tc>
          <w:tcPr>
            <w:tcW w:w="1064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  <w:tc>
          <w:tcPr>
            <w:tcW w:w="1131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  <w:tc>
          <w:tcPr>
            <w:tcW w:w="1208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Pr="00E6077E">
              <w:rPr>
                <w:sz w:val="22"/>
              </w:rPr>
              <w:t>0,0</w:t>
            </w:r>
          </w:p>
        </w:tc>
        <w:tc>
          <w:tcPr>
            <w:tcW w:w="1137" w:type="dxa"/>
          </w:tcPr>
          <w:p w:rsidR="00331CB3" w:rsidRPr="00E6077E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  <w:tc>
          <w:tcPr>
            <w:tcW w:w="1059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  <w:r w:rsidRPr="00E6077E">
              <w:rPr>
                <w:sz w:val="22"/>
              </w:rPr>
              <w:t>,0</w:t>
            </w:r>
          </w:p>
        </w:tc>
      </w:tr>
      <w:tr w:rsidR="008D2C26" w:rsidRPr="004D3741" w:rsidTr="008D2C26">
        <w:trPr>
          <w:trHeight w:val="279"/>
        </w:trPr>
        <w:tc>
          <w:tcPr>
            <w:tcW w:w="568" w:type="dxa"/>
          </w:tcPr>
          <w:p w:rsidR="008D2C26" w:rsidRDefault="008D2C26" w:rsidP="00331CB3">
            <w:pPr>
              <w:ind w:firstLine="0"/>
              <w:rPr>
                <w:sz w:val="22"/>
              </w:rPr>
            </w:pPr>
          </w:p>
        </w:tc>
        <w:tc>
          <w:tcPr>
            <w:tcW w:w="4819" w:type="dxa"/>
          </w:tcPr>
          <w:p w:rsidR="008D2C26" w:rsidRDefault="008D2C26" w:rsidP="008D2C26">
            <w:pPr>
              <w:pageBreakBefore/>
              <w:ind w:firstLine="0"/>
              <w:jc w:val="center"/>
              <w:rPr>
                <w:b/>
                <w:sz w:val="22"/>
              </w:rPr>
            </w:pPr>
            <w:r w:rsidRPr="00C8608E">
              <w:rPr>
                <w:b/>
                <w:sz w:val="22"/>
              </w:rPr>
              <w:t>Непосредственны</w:t>
            </w:r>
            <w:r>
              <w:rPr>
                <w:b/>
                <w:sz w:val="22"/>
              </w:rPr>
              <w:t>й</w:t>
            </w:r>
            <w:r w:rsidRPr="00C8608E">
              <w:rPr>
                <w:b/>
                <w:sz w:val="22"/>
              </w:rPr>
              <w:t xml:space="preserve"> результат</w:t>
            </w:r>
          </w:p>
          <w:p w:rsidR="008D2C26" w:rsidRPr="00217E1E" w:rsidRDefault="008D2C26" w:rsidP="008D2C26">
            <w:pPr>
              <w:pageBreakBefore/>
              <w:ind w:firstLine="0"/>
              <w:rPr>
                <w:spacing w:val="-6"/>
                <w:sz w:val="22"/>
              </w:rPr>
            </w:pPr>
          </w:p>
        </w:tc>
        <w:tc>
          <w:tcPr>
            <w:tcW w:w="1063" w:type="dxa"/>
          </w:tcPr>
          <w:p w:rsidR="008D2C26" w:rsidRPr="00B12BEA" w:rsidRDefault="008D2C26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1205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3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4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1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08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7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59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</w:tr>
      <w:tr w:rsidR="00331CB3" w:rsidRPr="004D3741" w:rsidTr="00331CB3">
        <w:trPr>
          <w:trHeight w:val="812"/>
        </w:trPr>
        <w:tc>
          <w:tcPr>
            <w:tcW w:w="568" w:type="dxa"/>
          </w:tcPr>
          <w:p w:rsidR="00331CB3" w:rsidRPr="00B12BEA" w:rsidRDefault="00331CB3" w:rsidP="00331CB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4819" w:type="dxa"/>
          </w:tcPr>
          <w:p w:rsidR="00331CB3" w:rsidRPr="00217E1E" w:rsidRDefault="00331CB3" w:rsidP="00331CB3">
            <w:pPr>
              <w:pageBreakBefore/>
              <w:ind w:firstLine="0"/>
              <w:rPr>
                <w:sz w:val="22"/>
                <w:lang w:eastAsia="ru-RU"/>
              </w:rPr>
            </w:pPr>
            <w:r w:rsidRPr="00217E1E">
              <w:rPr>
                <w:spacing w:val="-6"/>
                <w:sz w:val="22"/>
              </w:rPr>
              <w:t>Количество проведенных мероприятий, направленных на повышение финансовой грамотности населения муниципального округа</w:t>
            </w:r>
          </w:p>
        </w:tc>
        <w:tc>
          <w:tcPr>
            <w:tcW w:w="1063" w:type="dxa"/>
          </w:tcPr>
          <w:p w:rsidR="00331CB3" w:rsidRPr="00B12BEA" w:rsidRDefault="00331CB3" w:rsidP="00331CB3">
            <w:pPr>
              <w:autoSpaceDE w:val="0"/>
              <w:autoSpaceDN w:val="0"/>
              <w:adjustRightInd w:val="0"/>
              <w:ind w:firstLine="0"/>
              <w:jc w:val="center"/>
              <w:rPr>
                <w:sz w:val="22"/>
                <w:lang w:eastAsia="ru-RU"/>
              </w:rPr>
            </w:pPr>
            <w:r w:rsidRPr="00B12BEA">
              <w:rPr>
                <w:sz w:val="22"/>
                <w:lang w:eastAsia="ru-RU"/>
              </w:rPr>
              <w:t>ед.</w:t>
            </w:r>
          </w:p>
        </w:tc>
        <w:tc>
          <w:tcPr>
            <w:tcW w:w="1205" w:type="dxa"/>
          </w:tcPr>
          <w:p w:rsidR="00331CB3" w:rsidRPr="000B4960" w:rsidRDefault="000B4960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163</w:t>
            </w:r>
          </w:p>
        </w:tc>
        <w:tc>
          <w:tcPr>
            <w:tcW w:w="1134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213</w:t>
            </w:r>
          </w:p>
        </w:tc>
        <w:tc>
          <w:tcPr>
            <w:tcW w:w="1063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360</w:t>
            </w:r>
          </w:p>
        </w:tc>
        <w:tc>
          <w:tcPr>
            <w:tcW w:w="1064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217</w:t>
            </w:r>
          </w:p>
        </w:tc>
        <w:tc>
          <w:tcPr>
            <w:tcW w:w="1131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219</w:t>
            </w:r>
          </w:p>
        </w:tc>
        <w:tc>
          <w:tcPr>
            <w:tcW w:w="1208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221</w:t>
            </w:r>
          </w:p>
        </w:tc>
        <w:tc>
          <w:tcPr>
            <w:tcW w:w="1137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223</w:t>
            </w:r>
          </w:p>
        </w:tc>
        <w:tc>
          <w:tcPr>
            <w:tcW w:w="1059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225</w:t>
            </w:r>
          </w:p>
        </w:tc>
      </w:tr>
      <w:tr w:rsidR="00331CB3" w:rsidRPr="00612C95" w:rsidTr="00331CB3">
        <w:trPr>
          <w:trHeight w:val="372"/>
        </w:trPr>
        <w:tc>
          <w:tcPr>
            <w:tcW w:w="15451" w:type="dxa"/>
            <w:gridSpan w:val="11"/>
            <w:shd w:val="clear" w:color="auto" w:fill="auto"/>
          </w:tcPr>
          <w:p w:rsidR="00331CB3" w:rsidRPr="00612C95" w:rsidRDefault="00331CB3" w:rsidP="00331CB3">
            <w:pPr>
              <w:ind w:firstLine="0"/>
              <w:jc w:val="center"/>
              <w:rPr>
                <w:b/>
                <w:szCs w:val="24"/>
              </w:rPr>
            </w:pPr>
            <w:r w:rsidRPr="00612C95">
              <w:rPr>
                <w:b/>
                <w:szCs w:val="24"/>
              </w:rPr>
              <w:t xml:space="preserve">Подпрограмма 3 «Повышение эффективности бюджетных расходов </w:t>
            </w:r>
            <w:r w:rsidR="004C7FCD">
              <w:rPr>
                <w:b/>
                <w:szCs w:val="24"/>
              </w:rPr>
              <w:t>Спасского</w:t>
            </w:r>
            <w:r w:rsidRPr="00612C95">
              <w:rPr>
                <w:b/>
                <w:szCs w:val="24"/>
              </w:rPr>
              <w:t xml:space="preserve"> муниципального округа Нижегородской области»</w:t>
            </w:r>
          </w:p>
        </w:tc>
      </w:tr>
      <w:tr w:rsidR="00331CB3" w:rsidRPr="00612C95" w:rsidTr="00331CB3">
        <w:trPr>
          <w:trHeight w:val="317"/>
        </w:trPr>
        <w:tc>
          <w:tcPr>
            <w:tcW w:w="15451" w:type="dxa"/>
            <w:gridSpan w:val="11"/>
          </w:tcPr>
          <w:p w:rsidR="00F51DEA" w:rsidRPr="00F51DEA" w:rsidRDefault="00F51DEA" w:rsidP="00F51DEA">
            <w:pPr>
              <w:tabs>
                <w:tab w:val="left" w:pos="487"/>
              </w:tabs>
              <w:ind w:left="720" w:firstLine="0"/>
              <w:jc w:val="left"/>
              <w:rPr>
                <w:b/>
                <w:szCs w:val="24"/>
              </w:rPr>
            </w:pPr>
            <w:r w:rsidRPr="00F51DEA">
              <w:rPr>
                <w:b/>
                <w:szCs w:val="24"/>
              </w:rPr>
              <w:t>Задача Повышение эффективности бюджетных расходов на основе дальнейшего совершенствования бюджетных правоотношений и механизмов использования бюджетных средств.</w:t>
            </w:r>
          </w:p>
          <w:p w:rsidR="00331CB3" w:rsidRPr="00612C95" w:rsidRDefault="00331CB3" w:rsidP="00331CB3">
            <w:pPr>
              <w:jc w:val="center"/>
            </w:pPr>
          </w:p>
        </w:tc>
      </w:tr>
      <w:tr w:rsidR="008D2C26" w:rsidRPr="004D3741" w:rsidTr="00331CB3">
        <w:trPr>
          <w:trHeight w:val="221"/>
        </w:trPr>
        <w:tc>
          <w:tcPr>
            <w:tcW w:w="568" w:type="dxa"/>
          </w:tcPr>
          <w:p w:rsidR="008D2C26" w:rsidRPr="00612C95" w:rsidRDefault="008D2C26" w:rsidP="00331CB3">
            <w:pPr>
              <w:ind w:firstLine="0"/>
              <w:rPr>
                <w:sz w:val="22"/>
              </w:rPr>
            </w:pPr>
          </w:p>
        </w:tc>
        <w:tc>
          <w:tcPr>
            <w:tcW w:w="4819" w:type="dxa"/>
          </w:tcPr>
          <w:p w:rsidR="008D2C26" w:rsidRPr="00612C95" w:rsidRDefault="00172100" w:rsidP="00331CB3">
            <w:pPr>
              <w:pageBreakBefore/>
              <w:ind w:firstLine="0"/>
              <w:rPr>
                <w:spacing w:val="-6"/>
                <w:sz w:val="22"/>
              </w:rPr>
            </w:pPr>
            <w:r w:rsidRPr="00612C95">
              <w:rPr>
                <w:b/>
                <w:sz w:val="22"/>
              </w:rPr>
              <w:t>Целевые индикаторы</w:t>
            </w:r>
          </w:p>
        </w:tc>
        <w:tc>
          <w:tcPr>
            <w:tcW w:w="1063" w:type="dxa"/>
          </w:tcPr>
          <w:p w:rsidR="008D2C26" w:rsidRPr="00612C95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05" w:type="dxa"/>
          </w:tcPr>
          <w:p w:rsidR="008D2C26" w:rsidRPr="00612C95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  <w:lang w:val="en-US"/>
              </w:rPr>
            </w:pPr>
          </w:p>
        </w:tc>
        <w:tc>
          <w:tcPr>
            <w:tcW w:w="1063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4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  <w:lang w:val="en-US"/>
              </w:rPr>
            </w:pPr>
          </w:p>
        </w:tc>
        <w:tc>
          <w:tcPr>
            <w:tcW w:w="1131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  <w:lang w:val="en-US"/>
              </w:rPr>
            </w:pPr>
          </w:p>
        </w:tc>
        <w:tc>
          <w:tcPr>
            <w:tcW w:w="1208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7" w:type="dxa"/>
          </w:tcPr>
          <w:p w:rsidR="008D2C26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59" w:type="dxa"/>
          </w:tcPr>
          <w:p w:rsidR="008D2C26" w:rsidRPr="00612C95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</w:tr>
      <w:tr w:rsidR="00331CB3" w:rsidRPr="004D3741" w:rsidTr="00331CB3">
        <w:trPr>
          <w:trHeight w:val="221"/>
        </w:trPr>
        <w:tc>
          <w:tcPr>
            <w:tcW w:w="568" w:type="dxa"/>
          </w:tcPr>
          <w:p w:rsidR="00331CB3" w:rsidRPr="00612C95" w:rsidRDefault="00331CB3" w:rsidP="00331CB3">
            <w:pPr>
              <w:ind w:firstLine="0"/>
            </w:pPr>
            <w:r w:rsidRPr="00612C95">
              <w:rPr>
                <w:sz w:val="22"/>
              </w:rPr>
              <w:t>3.1</w:t>
            </w:r>
          </w:p>
        </w:tc>
        <w:tc>
          <w:tcPr>
            <w:tcW w:w="4819" w:type="dxa"/>
          </w:tcPr>
          <w:p w:rsidR="00331CB3" w:rsidRPr="00551752" w:rsidRDefault="00331CB3" w:rsidP="00331CB3">
            <w:pPr>
              <w:pageBreakBefore/>
              <w:ind w:firstLine="0"/>
              <w:rPr>
                <w:spacing w:val="-6"/>
                <w:sz w:val="22"/>
              </w:rPr>
            </w:pPr>
            <w:r w:rsidRPr="00612C95">
              <w:rPr>
                <w:spacing w:val="-6"/>
                <w:sz w:val="22"/>
              </w:rPr>
              <w:t>Удельный вес муниципальных учреждений муниципального округа, выполнивших в полном объеме муниципальное задание, в общем количестве муниципальных учреждений муниципального округа, которым установлены муниципальные задания</w:t>
            </w:r>
          </w:p>
        </w:tc>
        <w:tc>
          <w:tcPr>
            <w:tcW w:w="1063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%</w:t>
            </w:r>
          </w:p>
        </w:tc>
        <w:tc>
          <w:tcPr>
            <w:tcW w:w="1205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100,0</w:t>
            </w:r>
          </w:p>
        </w:tc>
        <w:tc>
          <w:tcPr>
            <w:tcW w:w="1134" w:type="dxa"/>
          </w:tcPr>
          <w:p w:rsidR="00331CB3" w:rsidRPr="00177623" w:rsidRDefault="00177623" w:rsidP="00331CB3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100.0</w:t>
            </w:r>
          </w:p>
        </w:tc>
        <w:tc>
          <w:tcPr>
            <w:tcW w:w="1063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1064" w:type="dxa"/>
          </w:tcPr>
          <w:p w:rsidR="00331CB3" w:rsidRPr="00177623" w:rsidRDefault="00177623" w:rsidP="00331CB3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100.0</w:t>
            </w:r>
          </w:p>
        </w:tc>
        <w:tc>
          <w:tcPr>
            <w:tcW w:w="1131" w:type="dxa"/>
          </w:tcPr>
          <w:p w:rsidR="00331CB3" w:rsidRPr="00177623" w:rsidRDefault="00177623" w:rsidP="00331CB3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100.0</w:t>
            </w:r>
          </w:p>
        </w:tc>
        <w:tc>
          <w:tcPr>
            <w:tcW w:w="1208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1137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100,0</w:t>
            </w:r>
          </w:p>
        </w:tc>
        <w:tc>
          <w:tcPr>
            <w:tcW w:w="1059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100,0</w:t>
            </w:r>
          </w:p>
        </w:tc>
      </w:tr>
      <w:tr w:rsidR="00331CB3" w:rsidRPr="004D3741" w:rsidTr="00331CB3">
        <w:trPr>
          <w:trHeight w:val="221"/>
        </w:trPr>
        <w:tc>
          <w:tcPr>
            <w:tcW w:w="568" w:type="dxa"/>
          </w:tcPr>
          <w:p w:rsidR="00331CB3" w:rsidRPr="00612C95" w:rsidRDefault="00331CB3" w:rsidP="00331CB3">
            <w:pPr>
              <w:ind w:firstLine="0"/>
              <w:rPr>
                <w:sz w:val="22"/>
              </w:rPr>
            </w:pPr>
            <w:r w:rsidRPr="00612C95">
              <w:rPr>
                <w:sz w:val="22"/>
              </w:rPr>
              <w:t>3.2</w:t>
            </w:r>
          </w:p>
        </w:tc>
        <w:tc>
          <w:tcPr>
            <w:tcW w:w="4819" w:type="dxa"/>
          </w:tcPr>
          <w:p w:rsidR="00331CB3" w:rsidRPr="00612C95" w:rsidRDefault="00331CB3" w:rsidP="00331CB3">
            <w:pPr>
              <w:pageBreakBefore/>
              <w:ind w:firstLine="0"/>
              <w:rPr>
                <w:spacing w:val="-6"/>
                <w:sz w:val="22"/>
              </w:rPr>
            </w:pPr>
            <w:r w:rsidRPr="00612C95">
              <w:rPr>
                <w:spacing w:val="-6"/>
                <w:sz w:val="22"/>
              </w:rPr>
              <w:t>Доля муниципальных учреждений муниципального округа, своевременно публикующих сведения на официальном сайте Российской Федерации для размещения информации о государственных (муниципальных) учреждениях (</w:t>
            </w:r>
            <w:hyperlink r:id="rId14" w:history="1">
              <w:r w:rsidRPr="007B2720">
                <w:rPr>
                  <w:rStyle w:val="ac"/>
                  <w:spacing w:val="-6"/>
                  <w:sz w:val="22"/>
                </w:rPr>
                <w:t>www.bas.gov.ru</w:t>
              </w:r>
            </w:hyperlink>
            <w:r w:rsidRPr="00612C95">
              <w:rPr>
                <w:spacing w:val="-6"/>
                <w:sz w:val="22"/>
              </w:rPr>
              <w:t>)</w:t>
            </w:r>
            <w:r>
              <w:rPr>
                <w:spacing w:val="-6"/>
                <w:sz w:val="22"/>
              </w:rPr>
              <w:t>, в общем количестве муниципальных учреждений муниципального округа</w:t>
            </w:r>
          </w:p>
        </w:tc>
        <w:tc>
          <w:tcPr>
            <w:tcW w:w="1063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%</w:t>
            </w:r>
          </w:p>
        </w:tc>
        <w:tc>
          <w:tcPr>
            <w:tcW w:w="1205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134" w:type="dxa"/>
          </w:tcPr>
          <w:p w:rsidR="00331CB3" w:rsidRDefault="00331CB3" w:rsidP="00331CB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3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064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131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208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137" w:type="dxa"/>
          </w:tcPr>
          <w:p w:rsidR="00331CB3" w:rsidRPr="00612C95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  <w:tc>
          <w:tcPr>
            <w:tcW w:w="1059" w:type="dxa"/>
          </w:tcPr>
          <w:p w:rsidR="00331CB3" w:rsidRDefault="00331CB3" w:rsidP="00331CB3">
            <w:pPr>
              <w:ind w:firstLine="0"/>
              <w:jc w:val="center"/>
              <w:rPr>
                <w:sz w:val="22"/>
              </w:rPr>
            </w:pPr>
            <w:r w:rsidRPr="00612C95">
              <w:rPr>
                <w:sz w:val="22"/>
              </w:rPr>
              <w:t>100</w:t>
            </w:r>
          </w:p>
        </w:tc>
      </w:tr>
      <w:tr w:rsidR="008D2C26" w:rsidRPr="004D3741" w:rsidTr="00331CB3">
        <w:trPr>
          <w:trHeight w:val="209"/>
        </w:trPr>
        <w:tc>
          <w:tcPr>
            <w:tcW w:w="568" w:type="dxa"/>
          </w:tcPr>
          <w:p w:rsidR="008D2C26" w:rsidRPr="004D3741" w:rsidRDefault="008D2C26" w:rsidP="00331CB3">
            <w:pPr>
              <w:ind w:firstLine="0"/>
              <w:rPr>
                <w:sz w:val="22"/>
              </w:rPr>
            </w:pPr>
          </w:p>
        </w:tc>
        <w:tc>
          <w:tcPr>
            <w:tcW w:w="4819" w:type="dxa"/>
          </w:tcPr>
          <w:p w:rsidR="008D2C26" w:rsidRPr="004D3741" w:rsidRDefault="00172100" w:rsidP="00331CB3">
            <w:pPr>
              <w:pageBreakBefore/>
              <w:ind w:firstLine="0"/>
              <w:rPr>
                <w:spacing w:val="-6"/>
                <w:sz w:val="22"/>
              </w:rPr>
            </w:pPr>
            <w:r w:rsidRPr="00612C95">
              <w:rPr>
                <w:b/>
                <w:sz w:val="22"/>
              </w:rPr>
              <w:t>Непосредственные результаты</w:t>
            </w:r>
          </w:p>
        </w:tc>
        <w:tc>
          <w:tcPr>
            <w:tcW w:w="1063" w:type="dxa"/>
          </w:tcPr>
          <w:p w:rsidR="008D2C26" w:rsidRPr="004D3741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05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3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64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1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208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137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059" w:type="dxa"/>
          </w:tcPr>
          <w:p w:rsidR="008D2C26" w:rsidRPr="000B4960" w:rsidRDefault="008D2C26" w:rsidP="00331CB3">
            <w:pPr>
              <w:ind w:firstLine="0"/>
              <w:jc w:val="center"/>
              <w:rPr>
                <w:sz w:val="22"/>
              </w:rPr>
            </w:pPr>
          </w:p>
        </w:tc>
      </w:tr>
      <w:tr w:rsidR="00331CB3" w:rsidRPr="004D3741" w:rsidTr="00331CB3">
        <w:trPr>
          <w:trHeight w:val="209"/>
        </w:trPr>
        <w:tc>
          <w:tcPr>
            <w:tcW w:w="568" w:type="dxa"/>
          </w:tcPr>
          <w:p w:rsidR="00331CB3" w:rsidRPr="004D3741" w:rsidRDefault="00331CB3" w:rsidP="00331CB3">
            <w:pPr>
              <w:ind w:firstLine="0"/>
            </w:pPr>
            <w:r w:rsidRPr="004D3741">
              <w:rPr>
                <w:sz w:val="22"/>
              </w:rPr>
              <w:t>3.1</w:t>
            </w:r>
          </w:p>
        </w:tc>
        <w:tc>
          <w:tcPr>
            <w:tcW w:w="4819" w:type="dxa"/>
          </w:tcPr>
          <w:p w:rsidR="00331CB3" w:rsidRPr="004D3741" w:rsidRDefault="00331CB3" w:rsidP="00331CB3">
            <w:pPr>
              <w:pageBreakBefore/>
              <w:ind w:firstLine="0"/>
            </w:pPr>
            <w:r w:rsidRPr="004D3741">
              <w:rPr>
                <w:spacing w:val="-6"/>
                <w:sz w:val="22"/>
              </w:rPr>
              <w:t>Количество главных администраторов средств бюджета</w:t>
            </w:r>
            <w:r>
              <w:rPr>
                <w:spacing w:val="-6"/>
                <w:sz w:val="22"/>
              </w:rPr>
              <w:t xml:space="preserve"> муниципального округа</w:t>
            </w:r>
            <w:r w:rsidRPr="004D3741">
              <w:rPr>
                <w:spacing w:val="-6"/>
                <w:sz w:val="22"/>
              </w:rPr>
              <w:t>, имеющих индекс качества финансового менеджмента менее 75 %</w:t>
            </w:r>
          </w:p>
        </w:tc>
        <w:tc>
          <w:tcPr>
            <w:tcW w:w="1063" w:type="dxa"/>
          </w:tcPr>
          <w:p w:rsidR="00331CB3" w:rsidRPr="004D3741" w:rsidRDefault="00331CB3" w:rsidP="00331CB3">
            <w:pPr>
              <w:ind w:firstLine="0"/>
              <w:jc w:val="center"/>
              <w:rPr>
                <w:sz w:val="22"/>
              </w:rPr>
            </w:pPr>
            <w:r w:rsidRPr="004D3741">
              <w:rPr>
                <w:sz w:val="22"/>
              </w:rPr>
              <w:t>ед.</w:t>
            </w:r>
          </w:p>
        </w:tc>
        <w:tc>
          <w:tcPr>
            <w:tcW w:w="1205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6</w:t>
            </w:r>
          </w:p>
        </w:tc>
        <w:tc>
          <w:tcPr>
            <w:tcW w:w="1134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6</w:t>
            </w:r>
          </w:p>
        </w:tc>
        <w:tc>
          <w:tcPr>
            <w:tcW w:w="1063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3</w:t>
            </w:r>
          </w:p>
        </w:tc>
        <w:tc>
          <w:tcPr>
            <w:tcW w:w="1064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3</w:t>
            </w:r>
          </w:p>
        </w:tc>
        <w:tc>
          <w:tcPr>
            <w:tcW w:w="1131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3</w:t>
            </w:r>
          </w:p>
        </w:tc>
        <w:tc>
          <w:tcPr>
            <w:tcW w:w="1208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3</w:t>
            </w:r>
          </w:p>
        </w:tc>
        <w:tc>
          <w:tcPr>
            <w:tcW w:w="1137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</w:t>
            </w:r>
          </w:p>
        </w:tc>
        <w:tc>
          <w:tcPr>
            <w:tcW w:w="1059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</w:t>
            </w:r>
          </w:p>
        </w:tc>
      </w:tr>
      <w:tr w:rsidR="00331CB3" w:rsidRPr="004D3741" w:rsidTr="00331CB3">
        <w:trPr>
          <w:trHeight w:val="209"/>
        </w:trPr>
        <w:tc>
          <w:tcPr>
            <w:tcW w:w="568" w:type="dxa"/>
          </w:tcPr>
          <w:p w:rsidR="00331CB3" w:rsidRPr="004D3741" w:rsidRDefault="00331CB3" w:rsidP="00331CB3">
            <w:pPr>
              <w:ind w:firstLine="0"/>
              <w:rPr>
                <w:sz w:val="22"/>
              </w:rPr>
            </w:pPr>
            <w:r w:rsidRPr="004D3741">
              <w:rPr>
                <w:sz w:val="22"/>
              </w:rPr>
              <w:t>3.2</w:t>
            </w:r>
          </w:p>
        </w:tc>
        <w:tc>
          <w:tcPr>
            <w:tcW w:w="4819" w:type="dxa"/>
          </w:tcPr>
          <w:p w:rsidR="00331CB3" w:rsidRPr="004D3741" w:rsidRDefault="00331CB3" w:rsidP="00331CB3">
            <w:pPr>
              <w:pageBreakBefore/>
              <w:ind w:firstLine="0"/>
            </w:pPr>
            <w:r w:rsidRPr="004D3741">
              <w:rPr>
                <w:spacing w:val="-6"/>
                <w:sz w:val="22"/>
              </w:rPr>
              <w:t>Количество проведенных контрольных мероприятий в соответствующем финансовом году</w:t>
            </w:r>
          </w:p>
        </w:tc>
        <w:tc>
          <w:tcPr>
            <w:tcW w:w="1063" w:type="dxa"/>
          </w:tcPr>
          <w:p w:rsidR="00331CB3" w:rsidRPr="004D3741" w:rsidRDefault="00331CB3" w:rsidP="00331CB3">
            <w:pPr>
              <w:keepLines/>
              <w:widowControl w:val="0"/>
              <w:ind w:firstLine="0"/>
              <w:jc w:val="center"/>
            </w:pPr>
            <w:r w:rsidRPr="004D3741">
              <w:rPr>
                <w:sz w:val="22"/>
              </w:rPr>
              <w:t>ед.</w:t>
            </w:r>
          </w:p>
        </w:tc>
        <w:tc>
          <w:tcPr>
            <w:tcW w:w="1205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24</w:t>
            </w:r>
          </w:p>
        </w:tc>
        <w:tc>
          <w:tcPr>
            <w:tcW w:w="1134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22</w:t>
            </w:r>
          </w:p>
        </w:tc>
        <w:tc>
          <w:tcPr>
            <w:tcW w:w="1063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25</w:t>
            </w:r>
          </w:p>
        </w:tc>
        <w:tc>
          <w:tcPr>
            <w:tcW w:w="1064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20</w:t>
            </w:r>
          </w:p>
        </w:tc>
        <w:tc>
          <w:tcPr>
            <w:tcW w:w="1131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20</w:t>
            </w:r>
          </w:p>
        </w:tc>
        <w:tc>
          <w:tcPr>
            <w:tcW w:w="1208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21</w:t>
            </w:r>
          </w:p>
        </w:tc>
        <w:tc>
          <w:tcPr>
            <w:tcW w:w="1137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22</w:t>
            </w:r>
          </w:p>
        </w:tc>
        <w:tc>
          <w:tcPr>
            <w:tcW w:w="1059" w:type="dxa"/>
          </w:tcPr>
          <w:p w:rsidR="00331CB3" w:rsidRPr="000B4960" w:rsidRDefault="00331CB3" w:rsidP="00331CB3">
            <w:pPr>
              <w:ind w:firstLine="0"/>
              <w:jc w:val="center"/>
              <w:rPr>
                <w:sz w:val="22"/>
              </w:rPr>
            </w:pPr>
            <w:r w:rsidRPr="000B4960">
              <w:rPr>
                <w:sz w:val="22"/>
              </w:rPr>
              <w:t>22</w:t>
            </w:r>
          </w:p>
        </w:tc>
      </w:tr>
    </w:tbl>
    <w:p w:rsidR="00331CB3" w:rsidRDefault="00331CB3" w:rsidP="00331CB3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80"/>
          <w:tab w:val="left" w:pos="10992"/>
          <w:tab w:val="left" w:pos="11908"/>
          <w:tab w:val="left" w:pos="12824"/>
          <w:tab w:val="left" w:pos="13740"/>
          <w:tab w:val="left" w:pos="14656"/>
        </w:tabs>
        <w:ind w:left="9000"/>
        <w:jc w:val="center"/>
        <w:rPr>
          <w:color w:val="000000"/>
        </w:rPr>
      </w:pPr>
    </w:p>
    <w:p w:rsidR="00682B3B" w:rsidRPr="00D5739D" w:rsidRDefault="00682B3B">
      <w:pPr>
        <w:pStyle w:val="af7"/>
        <w:jc w:val="center"/>
        <w:rPr>
          <w:rFonts w:cs="Calibri"/>
          <w:b/>
          <w:color w:val="auto"/>
          <w:sz w:val="4"/>
          <w:szCs w:val="4"/>
        </w:rPr>
        <w:sectPr w:rsidR="00682B3B" w:rsidRPr="00D5739D" w:rsidSect="008D17AE">
          <w:headerReference w:type="even" r:id="rId15"/>
          <w:headerReference w:type="default" r:id="rId16"/>
          <w:footerReference w:type="even" r:id="rId17"/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  <w:bookmarkStart w:id="2" w:name="Par193"/>
      <w:bookmarkEnd w:id="2"/>
    </w:p>
    <w:p w:rsidR="00C369A5" w:rsidRDefault="00C369A5" w:rsidP="00595AC9">
      <w:pPr>
        <w:autoSpaceDE w:val="0"/>
        <w:autoSpaceDN w:val="0"/>
        <w:adjustRightInd w:val="0"/>
        <w:outlineLvl w:val="2"/>
        <w:rPr>
          <w:szCs w:val="24"/>
        </w:rPr>
      </w:pPr>
      <w:r w:rsidRPr="00B267C6">
        <w:rPr>
          <w:szCs w:val="24"/>
        </w:rPr>
        <w:lastRenderedPageBreak/>
        <w:t>2.6. Меры правового регулирования</w:t>
      </w:r>
    </w:p>
    <w:p w:rsidR="00C369A5" w:rsidRPr="00B267C6" w:rsidRDefault="00C369A5" w:rsidP="00C369A5">
      <w:pPr>
        <w:autoSpaceDE w:val="0"/>
        <w:autoSpaceDN w:val="0"/>
        <w:adjustRightInd w:val="0"/>
        <w:outlineLvl w:val="2"/>
        <w:rPr>
          <w:szCs w:val="24"/>
        </w:rPr>
      </w:pPr>
      <w:r>
        <w:rPr>
          <w:szCs w:val="24"/>
        </w:rPr>
        <w:t>Для реализации муниципальной программы разработка нормативно-правовых актов не требуется.</w:t>
      </w:r>
    </w:p>
    <w:p w:rsidR="00C369A5" w:rsidRDefault="00C369A5" w:rsidP="00C369A5">
      <w:pPr>
        <w:jc w:val="left"/>
        <w:rPr>
          <w:szCs w:val="24"/>
        </w:rPr>
      </w:pPr>
      <w:bookmarkStart w:id="3" w:name="Par405"/>
      <w:bookmarkEnd w:id="3"/>
      <w:r>
        <w:rPr>
          <w:szCs w:val="24"/>
        </w:rPr>
        <w:t>2.7. Участие</w:t>
      </w:r>
      <w:r w:rsidRPr="00D96FDD">
        <w:rPr>
          <w:szCs w:val="24"/>
        </w:rPr>
        <w:t xml:space="preserve"> в реализации муниципальной программы муниципальных унитарных предприятий, акционерных обществ с уча</w:t>
      </w:r>
      <w:r>
        <w:rPr>
          <w:szCs w:val="24"/>
        </w:rPr>
        <w:t>стием Спасского муниципального округа</w:t>
      </w:r>
      <w:r w:rsidRPr="00D96FDD">
        <w:rPr>
          <w:szCs w:val="24"/>
        </w:rPr>
        <w:t>, общественных, научных и иных организаций</w:t>
      </w:r>
      <w:r>
        <w:rPr>
          <w:szCs w:val="24"/>
        </w:rPr>
        <w:t xml:space="preserve"> не предусмотрено.</w:t>
      </w:r>
    </w:p>
    <w:p w:rsidR="00C369A5" w:rsidRDefault="00595AC9" w:rsidP="00595AC9">
      <w:pPr>
        <w:autoSpaceDE w:val="0"/>
        <w:autoSpaceDN w:val="0"/>
        <w:adjustRightInd w:val="0"/>
        <w:ind w:firstLine="0"/>
        <w:jc w:val="left"/>
        <w:outlineLvl w:val="3"/>
        <w:rPr>
          <w:szCs w:val="24"/>
        </w:rPr>
      </w:pPr>
      <w:r>
        <w:rPr>
          <w:szCs w:val="24"/>
        </w:rPr>
        <w:t xml:space="preserve">          </w:t>
      </w:r>
      <w:r w:rsidR="00C369A5" w:rsidRPr="00C369A5">
        <w:rPr>
          <w:szCs w:val="24"/>
        </w:rPr>
        <w:t xml:space="preserve"> </w:t>
      </w:r>
      <w:r w:rsidR="00C369A5">
        <w:rPr>
          <w:szCs w:val="24"/>
        </w:rPr>
        <w:t xml:space="preserve">2.8. </w:t>
      </w:r>
      <w:r w:rsidR="00C369A5" w:rsidRPr="00D96FDD">
        <w:rPr>
          <w:szCs w:val="24"/>
        </w:rPr>
        <w:t>Обоснование объема финансовых ресурсов</w:t>
      </w:r>
    </w:p>
    <w:p w:rsidR="00595AC9" w:rsidRPr="008A5596" w:rsidRDefault="00595AC9" w:rsidP="00595AC9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i/>
          <w:sz w:val="26"/>
          <w:szCs w:val="26"/>
        </w:rPr>
      </w:pPr>
      <w:r w:rsidRPr="008A5596">
        <w:rPr>
          <w:rFonts w:cs="Calibri"/>
          <w:i/>
          <w:sz w:val="26"/>
          <w:szCs w:val="26"/>
        </w:rPr>
        <w:t xml:space="preserve">Таблица </w:t>
      </w:r>
      <w:r>
        <w:rPr>
          <w:rFonts w:cs="Calibri"/>
          <w:i/>
          <w:sz w:val="26"/>
          <w:szCs w:val="26"/>
        </w:rPr>
        <w:t>3</w:t>
      </w:r>
    </w:p>
    <w:p w:rsidR="00C369A5" w:rsidRDefault="00C369A5" w:rsidP="00C369A5">
      <w:pPr>
        <w:autoSpaceDE w:val="0"/>
        <w:autoSpaceDN w:val="0"/>
        <w:adjustRightInd w:val="0"/>
        <w:jc w:val="center"/>
        <w:outlineLvl w:val="3"/>
        <w:rPr>
          <w:szCs w:val="24"/>
        </w:rPr>
      </w:pPr>
      <w:r w:rsidRPr="00B267C6">
        <w:rPr>
          <w:szCs w:val="24"/>
        </w:rPr>
        <w:t xml:space="preserve">Ресурсное обеспечение реализации муниципальной программы за счет средств бюджета Спасского муниципального </w:t>
      </w:r>
      <w:r>
        <w:rPr>
          <w:szCs w:val="24"/>
        </w:rPr>
        <w:t>округ</w:t>
      </w:r>
      <w:r w:rsidRPr="00B267C6">
        <w:rPr>
          <w:szCs w:val="24"/>
        </w:rPr>
        <w:t>а</w:t>
      </w:r>
    </w:p>
    <w:p w:rsidR="00C369A5" w:rsidRDefault="00C369A5" w:rsidP="00C369A5">
      <w:pPr>
        <w:jc w:val="left"/>
        <w:rPr>
          <w:szCs w:val="24"/>
        </w:rPr>
      </w:pPr>
    </w:p>
    <w:tbl>
      <w:tblPr>
        <w:tblW w:w="963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1276"/>
        <w:gridCol w:w="850"/>
        <w:gridCol w:w="820"/>
        <w:gridCol w:w="880"/>
        <w:gridCol w:w="851"/>
        <w:gridCol w:w="879"/>
        <w:gridCol w:w="822"/>
        <w:gridCol w:w="850"/>
      </w:tblGrid>
      <w:tr w:rsidR="00595AC9" w:rsidRPr="00C8608E" w:rsidTr="009436E4">
        <w:trPr>
          <w:cantSplit/>
          <w:trHeight w:val="364"/>
          <w:tblHeader/>
        </w:trPr>
        <w:tc>
          <w:tcPr>
            <w:tcW w:w="2409" w:type="dxa"/>
            <w:vMerge w:val="restart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Наименование программы / подпрограммы</w:t>
            </w:r>
          </w:p>
        </w:tc>
        <w:tc>
          <w:tcPr>
            <w:tcW w:w="1276" w:type="dxa"/>
            <w:vMerge w:val="restart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firstLine="39"/>
              <w:jc w:val="center"/>
              <w:rPr>
                <w:spacing w:val="-8"/>
                <w:sz w:val="18"/>
                <w:szCs w:val="18"/>
              </w:rPr>
            </w:pPr>
            <w:r w:rsidRPr="00C8608E">
              <w:rPr>
                <w:sz w:val="18"/>
                <w:szCs w:val="18"/>
              </w:rPr>
              <w:t>Распорядители средств муниципальной программы</w:t>
            </w:r>
          </w:p>
        </w:tc>
        <w:tc>
          <w:tcPr>
            <w:tcW w:w="5952" w:type="dxa"/>
            <w:gridSpan w:val="7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3"/>
              <w:rPr>
                <w:sz w:val="18"/>
                <w:szCs w:val="18"/>
              </w:rPr>
            </w:pPr>
            <w:r w:rsidRPr="00C8608E">
              <w:rPr>
                <w:sz w:val="18"/>
                <w:szCs w:val="18"/>
              </w:rPr>
              <w:t>Объем финансового обеспечения по годам реализации, тыс. рублей.</w:t>
            </w:r>
          </w:p>
        </w:tc>
      </w:tr>
      <w:tr w:rsidR="00595AC9" w:rsidRPr="00C8608E" w:rsidTr="009436E4">
        <w:trPr>
          <w:cantSplit/>
          <w:trHeight w:val="531"/>
          <w:tblHeader/>
        </w:trPr>
        <w:tc>
          <w:tcPr>
            <w:tcW w:w="2409" w:type="dxa"/>
            <w:vMerge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A55643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202</w:t>
            </w:r>
            <w:r>
              <w:rPr>
                <w:rFonts w:cs="Calibri"/>
                <w:sz w:val="18"/>
                <w:szCs w:val="2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A55643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</w:t>
            </w:r>
            <w:r>
              <w:rPr>
                <w:rFonts w:cs="Calibri"/>
                <w:sz w:val="18"/>
                <w:szCs w:val="28"/>
                <w:lang w:val="en-US"/>
              </w:rPr>
              <w:t>30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A55643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</w:t>
            </w:r>
            <w:r>
              <w:rPr>
                <w:rFonts w:cs="Calibri"/>
                <w:sz w:val="18"/>
                <w:szCs w:val="28"/>
                <w:lang w:val="en-US"/>
              </w:rPr>
              <w:t>31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A55643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</w:t>
            </w:r>
            <w:r>
              <w:rPr>
                <w:rFonts w:cs="Calibri"/>
                <w:sz w:val="18"/>
                <w:szCs w:val="28"/>
                <w:lang w:val="en-US"/>
              </w:rPr>
              <w:t>32</w:t>
            </w:r>
          </w:p>
        </w:tc>
        <w:tc>
          <w:tcPr>
            <w:tcW w:w="850" w:type="dxa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Всего</w:t>
            </w:r>
          </w:p>
        </w:tc>
      </w:tr>
      <w:tr w:rsidR="00595AC9" w:rsidRPr="00C8608E" w:rsidTr="009436E4">
        <w:trPr>
          <w:cantSplit/>
          <w:trHeight w:val="633"/>
        </w:trPr>
        <w:tc>
          <w:tcPr>
            <w:tcW w:w="2409" w:type="dxa"/>
            <w:vMerge w:val="restart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t>Муниципальная программа «</w:t>
            </w:r>
            <w:r>
              <w:rPr>
                <w:rFonts w:cs="Calibri"/>
                <w:sz w:val="18"/>
                <w:szCs w:val="28"/>
              </w:rPr>
              <w:t>Управление муниципальными финансами  и муниципальным долгом Спасского</w:t>
            </w:r>
            <w:r w:rsidRPr="00C8608E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134865,0</w:t>
            </w:r>
          </w:p>
        </w:tc>
      </w:tr>
      <w:tr w:rsidR="00595AC9" w:rsidRPr="00C8608E" w:rsidTr="009436E4">
        <w:trPr>
          <w:cantSplit/>
          <w:trHeight w:val="418"/>
        </w:trPr>
        <w:tc>
          <w:tcPr>
            <w:tcW w:w="2409" w:type="dxa"/>
            <w:vMerge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>
              <w:rPr>
                <w:spacing w:val="-8"/>
                <w:sz w:val="18"/>
              </w:rPr>
              <w:t>Финансовое управление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134865,0</w:t>
            </w:r>
          </w:p>
        </w:tc>
      </w:tr>
      <w:tr w:rsidR="00595AC9" w:rsidRPr="00C8608E" w:rsidTr="009436E4">
        <w:trPr>
          <w:cantSplit/>
          <w:trHeight w:val="768"/>
        </w:trPr>
        <w:tc>
          <w:tcPr>
            <w:tcW w:w="2409" w:type="dxa"/>
            <w:vMerge w:val="restart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firstLine="39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t xml:space="preserve">Подпрограмма 1 «Организация и совершенствование бюджетного процесса </w:t>
            </w:r>
            <w:r>
              <w:rPr>
                <w:rFonts w:cs="Calibri"/>
                <w:sz w:val="18"/>
                <w:szCs w:val="28"/>
              </w:rPr>
              <w:t>Спасского</w:t>
            </w:r>
            <w:r w:rsidRPr="00C8608E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16305,0</w:t>
            </w:r>
          </w:p>
        </w:tc>
      </w:tr>
      <w:tr w:rsidR="00595AC9" w:rsidRPr="00C8608E" w:rsidTr="009436E4">
        <w:trPr>
          <w:cantSplit/>
          <w:trHeight w:val="424"/>
        </w:trPr>
        <w:tc>
          <w:tcPr>
            <w:tcW w:w="2409" w:type="dxa"/>
            <w:vMerge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>
              <w:rPr>
                <w:spacing w:val="-8"/>
                <w:sz w:val="18"/>
              </w:rPr>
              <w:t>Финансовое управление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16305,0</w:t>
            </w:r>
          </w:p>
        </w:tc>
      </w:tr>
      <w:tr w:rsidR="00595AC9" w:rsidRPr="00C8608E" w:rsidTr="009436E4">
        <w:trPr>
          <w:cantSplit/>
          <w:trHeight w:val="711"/>
        </w:trPr>
        <w:tc>
          <w:tcPr>
            <w:tcW w:w="2409" w:type="dxa"/>
            <w:vMerge w:val="restart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Подпрограмма 2 </w:t>
            </w:r>
          </w:p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t xml:space="preserve">«Повышение финансовой грамотности населения </w:t>
            </w:r>
            <w:r>
              <w:rPr>
                <w:rFonts w:cs="Calibri"/>
                <w:sz w:val="18"/>
                <w:szCs w:val="28"/>
              </w:rPr>
              <w:t>Спасского</w:t>
            </w:r>
            <w:r w:rsidRPr="00C8608E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0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595AC9" w:rsidRPr="00C8608E" w:rsidTr="009436E4">
        <w:trPr>
          <w:cantSplit/>
          <w:trHeight w:val="465"/>
        </w:trPr>
        <w:tc>
          <w:tcPr>
            <w:tcW w:w="2409" w:type="dxa"/>
            <w:vMerge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>
              <w:rPr>
                <w:spacing w:val="-8"/>
                <w:sz w:val="18"/>
              </w:rPr>
              <w:t>Финансовое управление</w:t>
            </w:r>
          </w:p>
        </w:tc>
        <w:tc>
          <w:tcPr>
            <w:tcW w:w="850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0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95AC9" w:rsidRPr="00C8608E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595AC9" w:rsidRPr="00C8608E" w:rsidTr="009436E4">
        <w:trPr>
          <w:cantSplit/>
          <w:trHeight w:val="607"/>
        </w:trPr>
        <w:tc>
          <w:tcPr>
            <w:tcW w:w="2409" w:type="dxa"/>
            <w:vMerge w:val="restart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firstLine="39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t xml:space="preserve">Подпрограмма 3 «Повышение эффективности бюджетных расходов </w:t>
            </w:r>
            <w:r>
              <w:rPr>
                <w:rFonts w:cs="Calibri"/>
                <w:sz w:val="18"/>
                <w:szCs w:val="28"/>
              </w:rPr>
              <w:t>Спасского</w:t>
            </w:r>
            <w:r w:rsidRPr="00C8608E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595AC9" w:rsidRPr="00C8608E" w:rsidTr="009436E4">
        <w:trPr>
          <w:cantSplit/>
          <w:trHeight w:val="428"/>
        </w:trPr>
        <w:tc>
          <w:tcPr>
            <w:tcW w:w="2409" w:type="dxa"/>
            <w:vMerge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>
              <w:rPr>
                <w:spacing w:val="-8"/>
                <w:sz w:val="18"/>
              </w:rPr>
              <w:t>Финансовое управление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595AC9" w:rsidRPr="00C8608E" w:rsidTr="009436E4">
        <w:trPr>
          <w:cantSplit/>
          <w:trHeight w:val="565"/>
        </w:trPr>
        <w:tc>
          <w:tcPr>
            <w:tcW w:w="2409" w:type="dxa"/>
            <w:vMerge w:val="restart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Подпрограмма 4 «Обеспечение реализации муниципальной программы»</w:t>
            </w:r>
          </w:p>
        </w:tc>
        <w:tc>
          <w:tcPr>
            <w:tcW w:w="1276" w:type="dxa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118560,0</w:t>
            </w:r>
          </w:p>
        </w:tc>
      </w:tr>
      <w:tr w:rsidR="00595AC9" w:rsidRPr="00C8608E" w:rsidTr="009436E4">
        <w:trPr>
          <w:cantSplit/>
          <w:trHeight w:val="531"/>
        </w:trPr>
        <w:tc>
          <w:tcPr>
            <w:tcW w:w="2409" w:type="dxa"/>
            <w:vMerge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595AC9" w:rsidRPr="00C8608E" w:rsidRDefault="00595AC9" w:rsidP="009436E4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>
              <w:rPr>
                <w:spacing w:val="-8"/>
                <w:sz w:val="18"/>
              </w:rPr>
              <w:t>Финансовое управление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95AC9" w:rsidRPr="00A55643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95AC9" w:rsidRPr="00477A40" w:rsidRDefault="00595AC9" w:rsidP="009436E4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118560,0</w:t>
            </w:r>
          </w:p>
        </w:tc>
      </w:tr>
    </w:tbl>
    <w:p w:rsidR="00595AC9" w:rsidRDefault="00595AC9" w:rsidP="00595AC9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8"/>
          <w:szCs w:val="28"/>
        </w:rPr>
      </w:pPr>
    </w:p>
    <w:p w:rsidR="00595AC9" w:rsidRPr="00595AC9" w:rsidRDefault="00595AC9" w:rsidP="00595AC9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i/>
          <w:sz w:val="28"/>
          <w:szCs w:val="28"/>
        </w:rPr>
      </w:pPr>
      <w:r>
        <w:rPr>
          <w:rFonts w:cs="Calibri"/>
          <w:i/>
          <w:sz w:val="28"/>
          <w:szCs w:val="28"/>
        </w:rPr>
        <w:t>Таблица 4</w:t>
      </w:r>
    </w:p>
    <w:p w:rsidR="00595AC9" w:rsidRPr="00B267C6" w:rsidRDefault="00595AC9" w:rsidP="00595AC9">
      <w:pPr>
        <w:autoSpaceDE w:val="0"/>
        <w:autoSpaceDN w:val="0"/>
        <w:adjustRightInd w:val="0"/>
        <w:jc w:val="center"/>
        <w:outlineLvl w:val="3"/>
        <w:rPr>
          <w:szCs w:val="24"/>
        </w:rPr>
      </w:pPr>
      <w:r w:rsidRPr="00B267C6">
        <w:rPr>
          <w:szCs w:val="24"/>
        </w:rPr>
        <w:t>Прогнозная оценка расходов на реализацию</w:t>
      </w:r>
    </w:p>
    <w:p w:rsidR="00595AC9" w:rsidRDefault="00595AC9" w:rsidP="00595AC9">
      <w:pPr>
        <w:autoSpaceDE w:val="0"/>
        <w:autoSpaceDN w:val="0"/>
        <w:adjustRightInd w:val="0"/>
        <w:jc w:val="center"/>
        <w:rPr>
          <w:szCs w:val="24"/>
        </w:rPr>
      </w:pPr>
      <w:r w:rsidRPr="00B267C6">
        <w:rPr>
          <w:szCs w:val="24"/>
        </w:rPr>
        <w:t>муниципальной программы за счет всех источников финансирования</w:t>
      </w:r>
    </w:p>
    <w:p w:rsidR="00595AC9" w:rsidRDefault="00595AC9" w:rsidP="00C369A5">
      <w:pPr>
        <w:jc w:val="left"/>
        <w:rPr>
          <w:szCs w:val="24"/>
        </w:rPr>
      </w:pPr>
    </w:p>
    <w:tbl>
      <w:tblPr>
        <w:tblW w:w="9681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2693"/>
        <w:gridCol w:w="992"/>
        <w:gridCol w:w="866"/>
        <w:gridCol w:w="863"/>
        <w:gridCol w:w="865"/>
        <w:gridCol w:w="851"/>
        <w:gridCol w:w="850"/>
        <w:gridCol w:w="879"/>
        <w:gridCol w:w="822"/>
      </w:tblGrid>
      <w:tr w:rsidR="00331CB3" w:rsidRPr="00477A40" w:rsidTr="00331CB3">
        <w:trPr>
          <w:trHeight w:val="293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Наименование программы /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Источники финанси-рования</w:t>
            </w:r>
          </w:p>
        </w:tc>
        <w:tc>
          <w:tcPr>
            <w:tcW w:w="59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CB3" w:rsidRPr="00477A40" w:rsidRDefault="00331CB3" w:rsidP="00331CB3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3"/>
              <w:rPr>
                <w:sz w:val="18"/>
                <w:szCs w:val="18"/>
              </w:rPr>
            </w:pPr>
            <w:r w:rsidRPr="00477A40">
              <w:rPr>
                <w:sz w:val="18"/>
                <w:szCs w:val="18"/>
              </w:rPr>
              <w:t>Объем финансового обеспечения по годам реализации, тыс.</w:t>
            </w:r>
            <w:r>
              <w:rPr>
                <w:sz w:val="18"/>
                <w:szCs w:val="18"/>
              </w:rPr>
              <w:t xml:space="preserve"> </w:t>
            </w:r>
            <w:r w:rsidRPr="00477A40">
              <w:rPr>
                <w:sz w:val="18"/>
                <w:szCs w:val="18"/>
              </w:rPr>
              <w:t>руб</w:t>
            </w:r>
            <w:r>
              <w:rPr>
                <w:sz w:val="18"/>
                <w:szCs w:val="18"/>
              </w:rPr>
              <w:t>лей</w:t>
            </w:r>
          </w:p>
        </w:tc>
      </w:tr>
      <w:tr w:rsidR="00177623" w:rsidRPr="00477A40" w:rsidTr="00331CB3">
        <w:trPr>
          <w:trHeight w:val="390"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7623" w:rsidRPr="00477A40" w:rsidRDefault="00177623" w:rsidP="0017762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7623" w:rsidRPr="00477A40" w:rsidRDefault="00177623" w:rsidP="0017762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7623" w:rsidRPr="00477A40" w:rsidRDefault="00177623" w:rsidP="0017762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2027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7623" w:rsidRPr="00477A40" w:rsidRDefault="00177623" w:rsidP="0017762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7623" w:rsidRPr="00A55643" w:rsidRDefault="0017762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202</w:t>
            </w:r>
            <w:r w:rsidR="00A55643">
              <w:rPr>
                <w:rFonts w:cs="Calibri"/>
                <w:sz w:val="18"/>
                <w:szCs w:val="2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7623" w:rsidRPr="00A55643" w:rsidRDefault="0017762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</w:t>
            </w:r>
            <w:r w:rsidR="00A55643">
              <w:rPr>
                <w:rFonts w:cs="Calibri"/>
                <w:sz w:val="18"/>
                <w:szCs w:val="28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7623" w:rsidRPr="00A55643" w:rsidRDefault="0017762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</w:t>
            </w:r>
            <w:r w:rsidR="00A55643">
              <w:rPr>
                <w:rFonts w:cs="Calibri"/>
                <w:sz w:val="18"/>
                <w:szCs w:val="28"/>
                <w:lang w:val="en-US"/>
              </w:rPr>
              <w:t>31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7623" w:rsidRPr="00A55643" w:rsidRDefault="0017762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</w:t>
            </w:r>
            <w:r w:rsidR="00A55643">
              <w:rPr>
                <w:rFonts w:cs="Calibri"/>
                <w:sz w:val="18"/>
                <w:szCs w:val="28"/>
                <w:lang w:val="en-US"/>
              </w:rPr>
              <w:t>32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623" w:rsidRPr="00477A40" w:rsidRDefault="00177623" w:rsidP="0017762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Итого</w:t>
            </w:r>
          </w:p>
        </w:tc>
      </w:tr>
      <w:tr w:rsidR="00A55643" w:rsidRPr="00477A40" w:rsidTr="00331CB3">
        <w:trPr>
          <w:trHeight w:val="534"/>
          <w:tblHeader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33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Муниципальная программа «</w:t>
            </w:r>
            <w:r>
              <w:rPr>
                <w:rFonts w:cs="Calibri"/>
                <w:sz w:val="18"/>
                <w:szCs w:val="28"/>
              </w:rPr>
              <w:t>Управление муниципальными финансами  и муниципальным долгом Спасского</w:t>
            </w:r>
            <w:r w:rsidRPr="00477A40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34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 xml:space="preserve">Всего, в том числе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82B2D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134865,0</w:t>
            </w:r>
          </w:p>
        </w:tc>
      </w:tr>
      <w:tr w:rsidR="00A55643" w:rsidRPr="00477A40" w:rsidTr="00331CB3">
        <w:trPr>
          <w:trHeight w:val="138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ФБ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A55643" w:rsidRPr="00477A40" w:rsidTr="00331CB3">
        <w:trPr>
          <w:trHeight w:val="215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ОБ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A55643" w:rsidRPr="00477A40" w:rsidTr="00331CB3">
        <w:trPr>
          <w:trHeight w:val="201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МБ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82B2D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134865,0</w:t>
            </w:r>
          </w:p>
        </w:tc>
      </w:tr>
      <w:tr w:rsidR="00A55643" w:rsidRPr="00477A40" w:rsidTr="00331CB3">
        <w:trPr>
          <w:trHeight w:val="84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ВнБ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A55643" w:rsidRPr="00477A40" w:rsidTr="00331CB3">
        <w:trPr>
          <w:trHeight w:val="564"/>
          <w:tblHeader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33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 xml:space="preserve">Подпрограмма 1 «Организация и совершенствование бюджетного </w:t>
            </w:r>
            <w:r w:rsidRPr="00477A40">
              <w:rPr>
                <w:rFonts w:cs="Calibri"/>
                <w:sz w:val="18"/>
                <w:szCs w:val="28"/>
              </w:rPr>
              <w:lastRenderedPageBreak/>
              <w:t xml:space="preserve">процесса </w:t>
            </w:r>
            <w:r>
              <w:rPr>
                <w:rFonts w:cs="Calibri"/>
                <w:sz w:val="18"/>
                <w:szCs w:val="28"/>
              </w:rPr>
              <w:t>Спасского</w:t>
            </w:r>
            <w:r w:rsidRPr="00477A40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34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lastRenderedPageBreak/>
              <w:t>Всего, в том числе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82B2D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16305,0</w:t>
            </w:r>
          </w:p>
        </w:tc>
      </w:tr>
      <w:tr w:rsidR="00A55643" w:rsidRPr="00477A40" w:rsidTr="00331CB3">
        <w:trPr>
          <w:trHeight w:val="163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ФБ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A55643" w:rsidRPr="00477A40" w:rsidTr="00331CB3">
        <w:trPr>
          <w:trHeight w:val="67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ОБ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A55643" w:rsidRPr="00477A40" w:rsidTr="00331CB3">
        <w:trPr>
          <w:trHeight w:val="198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МБ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82B2D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16305,0</w:t>
            </w:r>
          </w:p>
        </w:tc>
      </w:tr>
      <w:tr w:rsidR="00A55643" w:rsidRPr="00477A40" w:rsidTr="00331CB3">
        <w:trPr>
          <w:trHeight w:val="86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ВнБ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A55643" w:rsidRPr="00477A40" w:rsidTr="00331CB3">
        <w:trPr>
          <w:trHeight w:val="458"/>
          <w:tblHeader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 xml:space="preserve">Подпрограмма 2 «Повышение финансовой грамотности населения </w:t>
            </w:r>
            <w:r>
              <w:rPr>
                <w:rFonts w:cs="Calibri"/>
                <w:sz w:val="18"/>
                <w:szCs w:val="28"/>
              </w:rPr>
              <w:t>Спасского</w:t>
            </w:r>
            <w:r w:rsidRPr="00477A40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34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Всего, в том числе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A55643" w:rsidRPr="00477A40" w:rsidTr="00331CB3">
        <w:trPr>
          <w:trHeight w:val="67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ФБ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A55643" w:rsidRPr="00477A40" w:rsidTr="00331CB3">
        <w:trPr>
          <w:trHeight w:val="201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ОБ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A55643" w:rsidRPr="00477A40" w:rsidTr="00331CB3">
        <w:trPr>
          <w:trHeight w:val="201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МБ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A55643" w:rsidRPr="00477A40" w:rsidTr="00331CB3">
        <w:trPr>
          <w:trHeight w:val="215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ВнБ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A55643" w:rsidRPr="00477A40" w:rsidTr="00331CB3">
        <w:trPr>
          <w:trHeight w:val="476"/>
          <w:tblHeader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 xml:space="preserve">Подпрограмма 3 «Повышение эффективности бюджетных расходов </w:t>
            </w:r>
            <w:r>
              <w:rPr>
                <w:rFonts w:cs="Calibri"/>
                <w:sz w:val="18"/>
                <w:szCs w:val="28"/>
              </w:rPr>
              <w:t>Спасского</w:t>
            </w:r>
            <w:r w:rsidRPr="00477A40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34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Всего, в том числе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A55643" w:rsidRPr="00477A40" w:rsidTr="00331CB3">
        <w:trPr>
          <w:trHeight w:val="163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ФБ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A55643" w:rsidRPr="00477A40" w:rsidTr="00331CB3">
        <w:trPr>
          <w:trHeight w:val="67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ОБ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A55643" w:rsidRPr="00477A40" w:rsidTr="00331CB3">
        <w:trPr>
          <w:trHeight w:val="198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МБ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A55643" w:rsidRPr="00477A40" w:rsidTr="00331CB3">
        <w:trPr>
          <w:trHeight w:val="240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108" w:right="-141"/>
              <w:jc w:val="center"/>
              <w:rPr>
                <w:spacing w:val="-8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ВнБ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A55643" w:rsidRPr="00477A40" w:rsidTr="00331CB3">
        <w:trPr>
          <w:trHeight w:val="506"/>
          <w:tblHeader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Подпрограмма 4 «Обеспечение реализации муниципальной программы»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34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Всего, в том числе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82B2D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118560,0</w:t>
            </w:r>
          </w:p>
        </w:tc>
      </w:tr>
      <w:tr w:rsidR="00A55643" w:rsidRPr="00477A40" w:rsidTr="00331CB3">
        <w:trPr>
          <w:trHeight w:val="67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108" w:right="-141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ФБ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A55643" w:rsidRPr="00477A40" w:rsidTr="00331CB3">
        <w:trPr>
          <w:trHeight w:val="201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108" w:right="-141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ОБ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 </w:t>
            </w:r>
          </w:p>
        </w:tc>
      </w:tr>
      <w:tr w:rsidR="00A82B2D" w:rsidRPr="00477A40" w:rsidTr="000B4960">
        <w:trPr>
          <w:trHeight w:val="215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2B2D" w:rsidRPr="00477A40" w:rsidRDefault="00A82B2D" w:rsidP="00A82B2D">
            <w:pPr>
              <w:widowControl w:val="0"/>
              <w:autoSpaceDE w:val="0"/>
              <w:ind w:left="-108" w:right="-141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B2D" w:rsidRPr="00477A40" w:rsidRDefault="00A82B2D" w:rsidP="00A82B2D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МБ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B2D" w:rsidRDefault="00A82B2D" w:rsidP="00A82B2D">
            <w:r w:rsidRPr="00C21643">
              <w:rPr>
                <w:rFonts w:cs="Calibri"/>
                <w:sz w:val="18"/>
                <w:szCs w:val="28"/>
                <w:lang w:val="en-US"/>
              </w:rPr>
              <w:t>1</w:t>
            </w:r>
            <w:r>
              <w:rPr>
                <w:rFonts w:cs="Calibri"/>
                <w:sz w:val="18"/>
                <w:szCs w:val="28"/>
              </w:rPr>
              <w:t>1</w:t>
            </w:r>
            <w:r w:rsidRPr="00C21643">
              <w:rPr>
                <w:rFonts w:cs="Calibri"/>
                <w:sz w:val="18"/>
                <w:szCs w:val="28"/>
                <w:lang w:val="en-US"/>
              </w:rPr>
              <w:t>9760</w:t>
            </w:r>
            <w:r w:rsidRPr="00C21643">
              <w:rPr>
                <w:rFonts w:cs="Calibri"/>
                <w:sz w:val="18"/>
                <w:szCs w:val="28"/>
              </w:rPr>
              <w:t>,</w:t>
            </w:r>
            <w:r w:rsidRPr="00C21643"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B2D" w:rsidRDefault="00A82B2D" w:rsidP="00A82B2D">
            <w:r w:rsidRPr="00C21643">
              <w:rPr>
                <w:rFonts w:cs="Calibri"/>
                <w:sz w:val="18"/>
                <w:szCs w:val="28"/>
                <w:lang w:val="en-US"/>
              </w:rPr>
              <w:t>1</w:t>
            </w:r>
            <w:r>
              <w:rPr>
                <w:rFonts w:cs="Calibri"/>
                <w:sz w:val="18"/>
                <w:szCs w:val="28"/>
              </w:rPr>
              <w:t>1</w:t>
            </w:r>
            <w:r w:rsidRPr="00C21643">
              <w:rPr>
                <w:rFonts w:cs="Calibri"/>
                <w:sz w:val="18"/>
                <w:szCs w:val="28"/>
                <w:lang w:val="en-US"/>
              </w:rPr>
              <w:t>9760</w:t>
            </w:r>
            <w:r w:rsidRPr="00C21643">
              <w:rPr>
                <w:rFonts w:cs="Calibri"/>
                <w:sz w:val="18"/>
                <w:szCs w:val="28"/>
              </w:rPr>
              <w:t>,</w:t>
            </w:r>
            <w:r w:rsidRPr="00C21643"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B2D" w:rsidRDefault="00A82B2D" w:rsidP="00A82B2D">
            <w:r w:rsidRPr="00C21643">
              <w:rPr>
                <w:rFonts w:cs="Calibri"/>
                <w:sz w:val="18"/>
                <w:szCs w:val="28"/>
                <w:lang w:val="en-US"/>
              </w:rPr>
              <w:t>1</w:t>
            </w:r>
            <w:r>
              <w:rPr>
                <w:rFonts w:cs="Calibri"/>
                <w:sz w:val="18"/>
                <w:szCs w:val="28"/>
              </w:rPr>
              <w:t>1</w:t>
            </w:r>
            <w:r w:rsidRPr="00C21643">
              <w:rPr>
                <w:rFonts w:cs="Calibri"/>
                <w:sz w:val="18"/>
                <w:szCs w:val="28"/>
                <w:lang w:val="en-US"/>
              </w:rPr>
              <w:t>9760</w:t>
            </w:r>
            <w:r w:rsidRPr="00C21643">
              <w:rPr>
                <w:rFonts w:cs="Calibri"/>
                <w:sz w:val="18"/>
                <w:szCs w:val="28"/>
              </w:rPr>
              <w:t>,</w:t>
            </w:r>
            <w:r w:rsidRPr="00C21643"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B2D" w:rsidRDefault="00A82B2D" w:rsidP="00A82B2D">
            <w:r w:rsidRPr="00C21643">
              <w:rPr>
                <w:rFonts w:cs="Calibri"/>
                <w:sz w:val="18"/>
                <w:szCs w:val="28"/>
                <w:lang w:val="en-US"/>
              </w:rPr>
              <w:t>1</w:t>
            </w:r>
            <w:r>
              <w:rPr>
                <w:rFonts w:cs="Calibri"/>
                <w:sz w:val="18"/>
                <w:szCs w:val="28"/>
              </w:rPr>
              <w:t>1</w:t>
            </w:r>
            <w:r w:rsidRPr="00C21643">
              <w:rPr>
                <w:rFonts w:cs="Calibri"/>
                <w:sz w:val="18"/>
                <w:szCs w:val="28"/>
                <w:lang w:val="en-US"/>
              </w:rPr>
              <w:t>9760</w:t>
            </w:r>
            <w:r w:rsidRPr="00C21643">
              <w:rPr>
                <w:rFonts w:cs="Calibri"/>
                <w:sz w:val="18"/>
                <w:szCs w:val="28"/>
              </w:rPr>
              <w:t>,</w:t>
            </w:r>
            <w:r w:rsidRPr="00C21643"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2B2D" w:rsidRDefault="00A82B2D" w:rsidP="00A82B2D">
            <w:r w:rsidRPr="00C21643">
              <w:rPr>
                <w:rFonts w:cs="Calibri"/>
                <w:sz w:val="18"/>
                <w:szCs w:val="28"/>
                <w:lang w:val="en-US"/>
              </w:rPr>
              <w:t>1</w:t>
            </w:r>
            <w:r>
              <w:rPr>
                <w:rFonts w:cs="Calibri"/>
                <w:sz w:val="18"/>
                <w:szCs w:val="28"/>
              </w:rPr>
              <w:t>1</w:t>
            </w:r>
            <w:r w:rsidRPr="00C21643">
              <w:rPr>
                <w:rFonts w:cs="Calibri"/>
                <w:sz w:val="18"/>
                <w:szCs w:val="28"/>
                <w:lang w:val="en-US"/>
              </w:rPr>
              <w:t>9760</w:t>
            </w:r>
            <w:r w:rsidRPr="00C21643">
              <w:rPr>
                <w:rFonts w:cs="Calibri"/>
                <w:sz w:val="18"/>
                <w:szCs w:val="28"/>
              </w:rPr>
              <w:t>,</w:t>
            </w:r>
            <w:r w:rsidRPr="00C21643"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2B2D" w:rsidRPr="00477A40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118560,0</w:t>
            </w:r>
          </w:p>
        </w:tc>
      </w:tr>
      <w:tr w:rsidR="00A55643" w:rsidRPr="00477A40" w:rsidTr="000B4960">
        <w:trPr>
          <w:trHeight w:val="67"/>
          <w:tblHeader/>
        </w:trPr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108" w:right="-141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6"/>
                <w:szCs w:val="16"/>
              </w:rPr>
            </w:pPr>
            <w:r w:rsidRPr="00477A40">
              <w:rPr>
                <w:rFonts w:cs="Calibri"/>
                <w:sz w:val="16"/>
                <w:szCs w:val="16"/>
              </w:rPr>
              <w:t>ВнБ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rPr>
                <w:rFonts w:cs="Calibri"/>
                <w:sz w:val="18"/>
                <w:szCs w:val="28"/>
                <w:lang w:val="en-US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5643" w:rsidRPr="00477A40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</w:tbl>
    <w:p w:rsidR="00D54EF1" w:rsidRDefault="00D54EF1" w:rsidP="00360911">
      <w:pPr>
        <w:widowControl w:val="0"/>
        <w:autoSpaceDE w:val="0"/>
        <w:autoSpaceDN w:val="0"/>
        <w:adjustRightInd w:val="0"/>
        <w:ind w:firstLine="0"/>
        <w:outlineLvl w:val="1"/>
        <w:rPr>
          <w:rFonts w:cs="Calibri"/>
          <w:b/>
          <w:sz w:val="8"/>
          <w:szCs w:val="8"/>
        </w:rPr>
      </w:pPr>
    </w:p>
    <w:p w:rsidR="00D54EF1" w:rsidRDefault="00D54EF1" w:rsidP="0019385A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b/>
          <w:sz w:val="8"/>
          <w:szCs w:val="8"/>
        </w:rPr>
      </w:pPr>
    </w:p>
    <w:p w:rsidR="009740D2" w:rsidRPr="008A5596" w:rsidRDefault="009740D2" w:rsidP="00D54EF1">
      <w:pPr>
        <w:widowControl w:val="0"/>
        <w:autoSpaceDE w:val="0"/>
        <w:autoSpaceDN w:val="0"/>
        <w:adjustRightInd w:val="0"/>
        <w:jc w:val="right"/>
        <w:outlineLvl w:val="1"/>
        <w:rPr>
          <w:rFonts w:cs="Calibri"/>
          <w:i/>
          <w:sz w:val="26"/>
          <w:szCs w:val="26"/>
        </w:rPr>
      </w:pPr>
      <w:r w:rsidRPr="008A5596">
        <w:rPr>
          <w:rFonts w:cs="Calibri"/>
          <w:i/>
          <w:sz w:val="26"/>
          <w:szCs w:val="26"/>
        </w:rPr>
        <w:t xml:space="preserve">Таблица </w:t>
      </w:r>
      <w:r w:rsidR="000903E9">
        <w:rPr>
          <w:rFonts w:cs="Calibri"/>
          <w:i/>
          <w:sz w:val="26"/>
          <w:szCs w:val="26"/>
        </w:rPr>
        <w:t>5</w:t>
      </w:r>
    </w:p>
    <w:p w:rsidR="009740D2" w:rsidRDefault="009740D2" w:rsidP="009740D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8"/>
          <w:szCs w:val="28"/>
        </w:rPr>
      </w:pPr>
      <w:r w:rsidRPr="00D5412B">
        <w:rPr>
          <w:rFonts w:cs="Calibri"/>
          <w:sz w:val="28"/>
          <w:szCs w:val="28"/>
        </w:rPr>
        <w:t xml:space="preserve">Финансовое обеспечение реализации муниципальной программы </w:t>
      </w:r>
      <w:r w:rsidRPr="00D5412B">
        <w:rPr>
          <w:rFonts w:cs="Calibri"/>
          <w:sz w:val="28"/>
          <w:szCs w:val="28"/>
        </w:rPr>
        <w:br/>
        <w:t>за счет всех источников финансирования по распорядителям средств</w:t>
      </w:r>
    </w:p>
    <w:tbl>
      <w:tblPr>
        <w:tblW w:w="9637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9"/>
        <w:gridCol w:w="1276"/>
        <w:gridCol w:w="850"/>
        <w:gridCol w:w="820"/>
        <w:gridCol w:w="880"/>
        <w:gridCol w:w="851"/>
        <w:gridCol w:w="879"/>
        <w:gridCol w:w="822"/>
        <w:gridCol w:w="850"/>
      </w:tblGrid>
      <w:tr w:rsidR="00135E44" w:rsidRPr="00C8608E" w:rsidTr="003A1D92">
        <w:trPr>
          <w:cantSplit/>
          <w:trHeight w:val="364"/>
          <w:tblHeader/>
        </w:trPr>
        <w:tc>
          <w:tcPr>
            <w:tcW w:w="2409" w:type="dxa"/>
            <w:vMerge w:val="restart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Наименование программы / подпрограммы</w:t>
            </w:r>
          </w:p>
        </w:tc>
        <w:tc>
          <w:tcPr>
            <w:tcW w:w="1276" w:type="dxa"/>
            <w:vMerge w:val="restart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firstLine="39"/>
              <w:jc w:val="center"/>
              <w:rPr>
                <w:spacing w:val="-8"/>
                <w:sz w:val="18"/>
                <w:szCs w:val="18"/>
              </w:rPr>
            </w:pPr>
            <w:r w:rsidRPr="00C8608E">
              <w:rPr>
                <w:sz w:val="18"/>
                <w:szCs w:val="18"/>
              </w:rPr>
              <w:t>Распорядители средств муниципальной программы</w:t>
            </w:r>
          </w:p>
        </w:tc>
        <w:tc>
          <w:tcPr>
            <w:tcW w:w="5952" w:type="dxa"/>
            <w:gridSpan w:val="7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3"/>
              <w:rPr>
                <w:sz w:val="18"/>
                <w:szCs w:val="18"/>
              </w:rPr>
            </w:pPr>
            <w:r w:rsidRPr="00C8608E">
              <w:rPr>
                <w:sz w:val="18"/>
                <w:szCs w:val="18"/>
              </w:rPr>
              <w:t>Объем финансового обеспечения по годам реализации, тыс. рублей.</w:t>
            </w:r>
          </w:p>
        </w:tc>
      </w:tr>
      <w:tr w:rsidR="00A55643" w:rsidRPr="00C8608E" w:rsidTr="000B4960">
        <w:trPr>
          <w:cantSplit/>
          <w:trHeight w:val="531"/>
          <w:tblHeader/>
        </w:trPr>
        <w:tc>
          <w:tcPr>
            <w:tcW w:w="2409" w:type="dxa"/>
            <w:vMerge/>
            <w:vAlign w:val="center"/>
          </w:tcPr>
          <w:p w:rsidR="00A55643" w:rsidRPr="00C8608E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55643" w:rsidRPr="00C8608E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477A40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 w:rsidRPr="00477A40">
              <w:rPr>
                <w:rFonts w:cs="Calibri"/>
                <w:sz w:val="18"/>
                <w:szCs w:val="28"/>
              </w:rPr>
              <w:t>2028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A55643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202</w:t>
            </w:r>
            <w:r>
              <w:rPr>
                <w:rFonts w:cs="Calibri"/>
                <w:sz w:val="18"/>
                <w:szCs w:val="28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A55643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</w:t>
            </w:r>
            <w:r>
              <w:rPr>
                <w:rFonts w:cs="Calibri"/>
                <w:sz w:val="18"/>
                <w:szCs w:val="28"/>
                <w:lang w:val="en-US"/>
              </w:rPr>
              <w:t>30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A55643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</w:t>
            </w:r>
            <w:r>
              <w:rPr>
                <w:rFonts w:cs="Calibri"/>
                <w:sz w:val="18"/>
                <w:szCs w:val="28"/>
                <w:lang w:val="en-US"/>
              </w:rPr>
              <w:t>31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55643" w:rsidRPr="00A55643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 w:rsidRPr="00477A40">
              <w:rPr>
                <w:rFonts w:cs="Calibri"/>
                <w:sz w:val="18"/>
                <w:szCs w:val="28"/>
              </w:rPr>
              <w:t>20</w:t>
            </w:r>
            <w:r>
              <w:rPr>
                <w:rFonts w:cs="Calibri"/>
                <w:sz w:val="18"/>
                <w:szCs w:val="28"/>
                <w:lang w:val="en-US"/>
              </w:rPr>
              <w:t>32</w:t>
            </w:r>
          </w:p>
        </w:tc>
        <w:tc>
          <w:tcPr>
            <w:tcW w:w="850" w:type="dxa"/>
            <w:vAlign w:val="center"/>
          </w:tcPr>
          <w:p w:rsidR="00A55643" w:rsidRPr="00C8608E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Всего</w:t>
            </w:r>
          </w:p>
        </w:tc>
      </w:tr>
      <w:tr w:rsidR="00A55643" w:rsidRPr="00C8608E" w:rsidTr="000B4960">
        <w:trPr>
          <w:cantSplit/>
          <w:trHeight w:val="633"/>
        </w:trPr>
        <w:tc>
          <w:tcPr>
            <w:tcW w:w="2409" w:type="dxa"/>
            <w:vMerge w:val="restart"/>
            <w:vAlign w:val="center"/>
          </w:tcPr>
          <w:p w:rsidR="00A55643" w:rsidRPr="00C8608E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t>Муниципальная программа «</w:t>
            </w:r>
            <w:r>
              <w:rPr>
                <w:rFonts w:cs="Calibri"/>
                <w:sz w:val="18"/>
                <w:szCs w:val="28"/>
              </w:rPr>
              <w:t>Управление муниципальными финансами  и муниципальным долгом Спасского</w:t>
            </w:r>
            <w:r w:rsidRPr="00C8608E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A55643" w:rsidRPr="00C8608E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82B2D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134865,0</w:t>
            </w:r>
          </w:p>
        </w:tc>
      </w:tr>
      <w:tr w:rsidR="00A55643" w:rsidRPr="00C8608E" w:rsidTr="000B4960">
        <w:trPr>
          <w:cantSplit/>
          <w:trHeight w:val="418"/>
        </w:trPr>
        <w:tc>
          <w:tcPr>
            <w:tcW w:w="2409" w:type="dxa"/>
            <w:vMerge/>
            <w:vAlign w:val="center"/>
          </w:tcPr>
          <w:p w:rsidR="00A55643" w:rsidRPr="00C8608E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A55643" w:rsidRPr="00C8608E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>
              <w:rPr>
                <w:spacing w:val="-8"/>
                <w:sz w:val="18"/>
              </w:rPr>
              <w:t>Финансовое управление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22477,5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82B2D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134865,0</w:t>
            </w:r>
          </w:p>
        </w:tc>
      </w:tr>
      <w:tr w:rsidR="00A55643" w:rsidRPr="00C8608E" w:rsidTr="000B4960">
        <w:trPr>
          <w:cantSplit/>
          <w:trHeight w:val="768"/>
        </w:trPr>
        <w:tc>
          <w:tcPr>
            <w:tcW w:w="2409" w:type="dxa"/>
            <w:vMerge w:val="restart"/>
            <w:vAlign w:val="center"/>
          </w:tcPr>
          <w:p w:rsidR="00A55643" w:rsidRPr="00C8608E" w:rsidRDefault="00A55643" w:rsidP="00A55643">
            <w:pPr>
              <w:widowControl w:val="0"/>
              <w:autoSpaceDE w:val="0"/>
              <w:ind w:left="-75" w:right="-109" w:firstLine="39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t xml:space="preserve">Подпрограмма 1 «Организация и совершенствование бюджетного процесса </w:t>
            </w:r>
            <w:r>
              <w:rPr>
                <w:rFonts w:cs="Calibri"/>
                <w:sz w:val="18"/>
                <w:szCs w:val="28"/>
              </w:rPr>
              <w:t>Спасского</w:t>
            </w:r>
            <w:r w:rsidRPr="00C8608E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A55643" w:rsidRPr="00C8608E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82B2D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16305,0</w:t>
            </w:r>
          </w:p>
        </w:tc>
      </w:tr>
      <w:tr w:rsidR="00A55643" w:rsidRPr="00C8608E" w:rsidTr="000B4960">
        <w:trPr>
          <w:cantSplit/>
          <w:trHeight w:val="424"/>
        </w:trPr>
        <w:tc>
          <w:tcPr>
            <w:tcW w:w="2409" w:type="dxa"/>
            <w:vMerge/>
            <w:vAlign w:val="center"/>
          </w:tcPr>
          <w:p w:rsidR="00A55643" w:rsidRPr="00C8608E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A55643" w:rsidRPr="00C8608E" w:rsidRDefault="00A55643" w:rsidP="00A55643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>
              <w:rPr>
                <w:spacing w:val="-8"/>
                <w:sz w:val="18"/>
              </w:rPr>
              <w:t>Финансовое управление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55643" w:rsidRPr="00A55643" w:rsidRDefault="00A55643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2717,5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55643" w:rsidRPr="00477A40" w:rsidRDefault="00A82B2D" w:rsidP="00A55643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16305,0</w:t>
            </w:r>
          </w:p>
        </w:tc>
      </w:tr>
      <w:tr w:rsidR="00135E44" w:rsidRPr="00C8608E" w:rsidTr="005C0F74">
        <w:trPr>
          <w:cantSplit/>
          <w:trHeight w:val="711"/>
        </w:trPr>
        <w:tc>
          <w:tcPr>
            <w:tcW w:w="2409" w:type="dxa"/>
            <w:vMerge w:val="restart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Подпрограмма 2 </w:t>
            </w:r>
          </w:p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t xml:space="preserve">«Повышение финансовой грамотности населения </w:t>
            </w:r>
            <w:r w:rsidR="004C7FCD">
              <w:rPr>
                <w:rFonts w:cs="Calibri"/>
                <w:sz w:val="18"/>
                <w:szCs w:val="28"/>
              </w:rPr>
              <w:t>Спасского</w:t>
            </w:r>
            <w:r w:rsidRPr="00C8608E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135E44" w:rsidRPr="00C8608E" w:rsidTr="003A1D92">
        <w:trPr>
          <w:cantSplit/>
          <w:trHeight w:val="465"/>
        </w:trPr>
        <w:tc>
          <w:tcPr>
            <w:tcW w:w="2409" w:type="dxa"/>
            <w:vMerge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135E44" w:rsidRPr="00C8608E" w:rsidRDefault="00163A7C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>
              <w:rPr>
                <w:spacing w:val="-8"/>
                <w:sz w:val="18"/>
              </w:rPr>
              <w:t>Финансовое управление</w:t>
            </w: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8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135E44" w:rsidRPr="00C8608E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135E44" w:rsidRPr="00C8608E" w:rsidTr="005C0F74">
        <w:trPr>
          <w:cantSplit/>
          <w:trHeight w:val="607"/>
        </w:trPr>
        <w:tc>
          <w:tcPr>
            <w:tcW w:w="2409" w:type="dxa"/>
            <w:vMerge w:val="restart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firstLine="39"/>
              <w:jc w:val="center"/>
              <w:rPr>
                <w:spacing w:val="-8"/>
                <w:sz w:val="18"/>
              </w:rPr>
            </w:pPr>
            <w:r w:rsidRPr="00C8608E">
              <w:rPr>
                <w:rFonts w:cs="Calibri"/>
                <w:sz w:val="18"/>
                <w:szCs w:val="28"/>
              </w:rPr>
              <w:t xml:space="preserve">Подпрограмма 3 «Повышение эффективности бюджетных расходов </w:t>
            </w:r>
            <w:r w:rsidR="004C7FCD">
              <w:rPr>
                <w:rFonts w:cs="Calibri"/>
                <w:sz w:val="18"/>
                <w:szCs w:val="28"/>
              </w:rPr>
              <w:t>Спасского</w:t>
            </w:r>
            <w:r w:rsidRPr="00C8608E">
              <w:rPr>
                <w:rFonts w:cs="Calibri"/>
                <w:sz w:val="18"/>
                <w:szCs w:val="28"/>
              </w:rPr>
              <w:t xml:space="preserve"> муниципального округа Нижегородской области»</w:t>
            </w:r>
          </w:p>
        </w:tc>
        <w:tc>
          <w:tcPr>
            <w:tcW w:w="1276" w:type="dxa"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135E44" w:rsidRPr="00C8608E" w:rsidTr="003A1D92">
        <w:trPr>
          <w:cantSplit/>
          <w:trHeight w:val="428"/>
        </w:trPr>
        <w:tc>
          <w:tcPr>
            <w:tcW w:w="2409" w:type="dxa"/>
            <w:vMerge/>
            <w:vAlign w:val="center"/>
          </w:tcPr>
          <w:p w:rsidR="00135E44" w:rsidRPr="00C8608E" w:rsidRDefault="00135E44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135E44" w:rsidRPr="00C8608E" w:rsidRDefault="00163A7C" w:rsidP="003A1D92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>
              <w:rPr>
                <w:spacing w:val="-8"/>
                <w:sz w:val="18"/>
              </w:rPr>
              <w:t>Финансовое управление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E44" w:rsidRPr="00477A40" w:rsidRDefault="00135E44" w:rsidP="003A1D92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</w:p>
        </w:tc>
      </w:tr>
      <w:tr w:rsidR="00A82B2D" w:rsidRPr="00C8608E" w:rsidTr="000B4960">
        <w:trPr>
          <w:cantSplit/>
          <w:trHeight w:val="565"/>
        </w:trPr>
        <w:tc>
          <w:tcPr>
            <w:tcW w:w="2409" w:type="dxa"/>
            <w:vMerge w:val="restart"/>
            <w:vAlign w:val="center"/>
          </w:tcPr>
          <w:p w:rsidR="00A82B2D" w:rsidRPr="00C8608E" w:rsidRDefault="00A82B2D" w:rsidP="00A82B2D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>Подпрограмма 4 «Обеспечение реализации муниципальной программы»</w:t>
            </w:r>
          </w:p>
        </w:tc>
        <w:tc>
          <w:tcPr>
            <w:tcW w:w="1276" w:type="dxa"/>
            <w:vAlign w:val="center"/>
          </w:tcPr>
          <w:p w:rsidR="00A82B2D" w:rsidRPr="00C8608E" w:rsidRDefault="00A82B2D" w:rsidP="00A82B2D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 w:rsidRPr="00C8608E">
              <w:rPr>
                <w:spacing w:val="-8"/>
                <w:sz w:val="18"/>
              </w:rPr>
              <w:t xml:space="preserve">Всего, </w:t>
            </w:r>
            <w:r w:rsidRPr="00C8608E">
              <w:rPr>
                <w:spacing w:val="-8"/>
                <w:sz w:val="18"/>
              </w:rPr>
              <w:br/>
              <w:t>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2B2D" w:rsidRPr="00477A40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118560,0</w:t>
            </w:r>
          </w:p>
        </w:tc>
      </w:tr>
      <w:tr w:rsidR="00A82B2D" w:rsidRPr="00C8608E" w:rsidTr="000B4960">
        <w:trPr>
          <w:cantSplit/>
          <w:trHeight w:val="531"/>
        </w:trPr>
        <w:tc>
          <w:tcPr>
            <w:tcW w:w="2409" w:type="dxa"/>
            <w:vMerge/>
            <w:vAlign w:val="center"/>
          </w:tcPr>
          <w:p w:rsidR="00A82B2D" w:rsidRPr="00C8608E" w:rsidRDefault="00A82B2D" w:rsidP="00A82B2D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A82B2D" w:rsidRPr="00C8608E" w:rsidRDefault="00A82B2D" w:rsidP="00A82B2D">
            <w:pPr>
              <w:widowControl w:val="0"/>
              <w:autoSpaceDE w:val="0"/>
              <w:ind w:left="-75" w:right="-109" w:hanging="108"/>
              <w:jc w:val="center"/>
              <w:rPr>
                <w:spacing w:val="-8"/>
                <w:sz w:val="18"/>
              </w:rPr>
            </w:pPr>
            <w:r>
              <w:rPr>
                <w:spacing w:val="-8"/>
                <w:sz w:val="18"/>
              </w:rPr>
              <w:t>Финансовое управление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82B2D" w:rsidRPr="00A55643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  <w:lang w:val="en-US"/>
              </w:rPr>
            </w:pPr>
            <w:r>
              <w:rPr>
                <w:rFonts w:cs="Calibri"/>
                <w:sz w:val="18"/>
                <w:szCs w:val="28"/>
                <w:lang w:val="en-US"/>
              </w:rPr>
              <w:t>19760</w:t>
            </w:r>
            <w:r>
              <w:rPr>
                <w:rFonts w:cs="Calibri"/>
                <w:sz w:val="18"/>
                <w:szCs w:val="28"/>
              </w:rPr>
              <w:t>,</w:t>
            </w:r>
            <w:r>
              <w:rPr>
                <w:rFonts w:cs="Calibri"/>
                <w:sz w:val="18"/>
                <w:szCs w:val="2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2B2D" w:rsidRPr="00477A40" w:rsidRDefault="00A82B2D" w:rsidP="00A82B2D">
            <w:pPr>
              <w:ind w:left="-75" w:right="-109" w:hanging="108"/>
              <w:jc w:val="center"/>
              <w:rPr>
                <w:rFonts w:cs="Calibri"/>
                <w:sz w:val="18"/>
                <w:szCs w:val="28"/>
              </w:rPr>
            </w:pPr>
            <w:r>
              <w:rPr>
                <w:rFonts w:cs="Calibri"/>
                <w:sz w:val="18"/>
                <w:szCs w:val="28"/>
              </w:rPr>
              <w:t>118560,0</w:t>
            </w:r>
          </w:p>
        </w:tc>
      </w:tr>
    </w:tbl>
    <w:p w:rsidR="00135E44" w:rsidRDefault="00135E44" w:rsidP="009740D2">
      <w:pPr>
        <w:widowControl w:val="0"/>
        <w:autoSpaceDE w:val="0"/>
        <w:autoSpaceDN w:val="0"/>
        <w:adjustRightInd w:val="0"/>
        <w:jc w:val="center"/>
        <w:outlineLvl w:val="1"/>
        <w:rPr>
          <w:rFonts w:cs="Calibri"/>
          <w:sz w:val="28"/>
          <w:szCs w:val="28"/>
        </w:rPr>
      </w:pPr>
    </w:p>
    <w:p w:rsidR="00595AC9" w:rsidRDefault="00595AC9" w:rsidP="005E00BC">
      <w:pPr>
        <w:pStyle w:val="8"/>
      </w:pPr>
    </w:p>
    <w:p w:rsidR="005E00BC" w:rsidRPr="004D3741" w:rsidRDefault="005E00BC" w:rsidP="005E00BC">
      <w:pPr>
        <w:pStyle w:val="8"/>
      </w:pPr>
      <w:r w:rsidRPr="00404AFD">
        <w:t>3. ПОДПРОГРАММЫ</w:t>
      </w:r>
      <w:r w:rsidR="00595AC9">
        <w:t xml:space="preserve"> МУНИЦИПАЛЬНОЙ</w:t>
      </w:r>
      <w:r w:rsidRPr="00404AFD">
        <w:t xml:space="preserve"> ПРОГРАММЫ</w:t>
      </w:r>
    </w:p>
    <w:p w:rsidR="005E00BC" w:rsidRPr="001427F3" w:rsidRDefault="005E00BC" w:rsidP="005E00BC">
      <w:pPr>
        <w:widowControl w:val="0"/>
        <w:autoSpaceDE w:val="0"/>
        <w:autoSpaceDN w:val="0"/>
        <w:adjustRightInd w:val="0"/>
        <w:ind w:left="720" w:firstLine="0"/>
        <w:outlineLvl w:val="1"/>
        <w:rPr>
          <w:rFonts w:cs="Calibri"/>
          <w:b/>
          <w:sz w:val="20"/>
          <w:szCs w:val="20"/>
        </w:rPr>
      </w:pPr>
    </w:p>
    <w:p w:rsidR="005E00BC" w:rsidRPr="004D3741" w:rsidRDefault="005E00BC" w:rsidP="005E00BC">
      <w:pPr>
        <w:jc w:val="center"/>
        <w:rPr>
          <w:rFonts w:cs="Calibri"/>
          <w:b/>
          <w:sz w:val="28"/>
          <w:szCs w:val="28"/>
        </w:rPr>
      </w:pPr>
      <w:r w:rsidRPr="004D3741">
        <w:rPr>
          <w:rFonts w:cs="Calibri"/>
          <w:b/>
          <w:sz w:val="28"/>
          <w:szCs w:val="28"/>
        </w:rPr>
        <w:t xml:space="preserve">3.1. </w:t>
      </w:r>
      <w:r w:rsidRPr="004D3741">
        <w:rPr>
          <w:b/>
          <w:sz w:val="28"/>
          <w:szCs w:val="28"/>
        </w:rPr>
        <w:t xml:space="preserve">Подпрограмма 1 </w:t>
      </w:r>
      <w:r w:rsidRPr="004D3741">
        <w:rPr>
          <w:rFonts w:cs="Calibri"/>
          <w:b/>
          <w:sz w:val="28"/>
          <w:szCs w:val="28"/>
        </w:rPr>
        <w:t xml:space="preserve">«Организация и совершенствование бюджетного процесса </w:t>
      </w:r>
      <w:r w:rsidR="004C7FCD">
        <w:rPr>
          <w:rFonts w:cs="Calibri"/>
          <w:b/>
          <w:sz w:val="28"/>
          <w:szCs w:val="28"/>
        </w:rPr>
        <w:t>Спасского</w:t>
      </w:r>
      <w:r w:rsidRPr="004D3741">
        <w:rPr>
          <w:rFonts w:cs="Calibri"/>
          <w:b/>
          <w:sz w:val="28"/>
          <w:szCs w:val="28"/>
        </w:rPr>
        <w:t xml:space="preserve"> муниципального округа Нижегородской области»  </w:t>
      </w:r>
    </w:p>
    <w:p w:rsidR="005E00BC" w:rsidRPr="004D3741" w:rsidRDefault="005E00BC" w:rsidP="005E00BC">
      <w:pPr>
        <w:jc w:val="center"/>
        <w:rPr>
          <w:sz w:val="28"/>
          <w:szCs w:val="28"/>
        </w:rPr>
      </w:pPr>
      <w:r w:rsidRPr="004D3741">
        <w:rPr>
          <w:sz w:val="28"/>
          <w:szCs w:val="28"/>
        </w:rPr>
        <w:t>(далее – подпрограмма 1)</w:t>
      </w:r>
    </w:p>
    <w:p w:rsidR="005E00BC" w:rsidRPr="004D3741" w:rsidRDefault="005E00BC" w:rsidP="005E00BC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3741">
        <w:rPr>
          <w:b/>
          <w:sz w:val="28"/>
          <w:szCs w:val="28"/>
        </w:rPr>
        <w:t>3.1.1. Паспорт подпрограммы 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8142"/>
      </w:tblGrid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 xml:space="preserve">Муниципальный координатор подпрограммы 1 </w:t>
            </w:r>
          </w:p>
        </w:tc>
        <w:tc>
          <w:tcPr>
            <w:tcW w:w="7654" w:type="dxa"/>
          </w:tcPr>
          <w:p w:rsidR="005E00BC" w:rsidRPr="004D3741" w:rsidRDefault="00163A7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Финансовое управление</w:t>
            </w:r>
            <w:r w:rsidR="005E00BC" w:rsidRPr="004D3741">
              <w:rPr>
                <w:szCs w:val="24"/>
              </w:rPr>
              <w:t xml:space="preserve"> 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>Соисполнители подпрограммы 1</w:t>
            </w:r>
          </w:p>
        </w:tc>
        <w:tc>
          <w:tcPr>
            <w:tcW w:w="7654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>Соисполнители отсутствуют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>Цель подпрограммы 1</w:t>
            </w:r>
          </w:p>
        </w:tc>
        <w:tc>
          <w:tcPr>
            <w:tcW w:w="7654" w:type="dxa"/>
          </w:tcPr>
          <w:p w:rsidR="005E00BC" w:rsidRPr="004D3741" w:rsidRDefault="005E00BC" w:rsidP="005E00BC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 xml:space="preserve">Создание оптимальных условий для повышения бюджетного потенциала, сбалансированности и устойчивости бюджета </w:t>
            </w:r>
            <w:r>
              <w:rPr>
                <w:szCs w:val="24"/>
              </w:rPr>
              <w:t xml:space="preserve">муниципального </w:t>
            </w:r>
            <w:r w:rsidRPr="004D3741">
              <w:rPr>
                <w:szCs w:val="24"/>
              </w:rPr>
              <w:t>округа.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>Задачи подпрограммы 1</w:t>
            </w:r>
          </w:p>
        </w:tc>
        <w:tc>
          <w:tcPr>
            <w:tcW w:w="7654" w:type="dxa"/>
          </w:tcPr>
          <w:p w:rsidR="005E00BC" w:rsidRPr="004D3741" w:rsidRDefault="005E00BC" w:rsidP="005E00B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57" w:hanging="357"/>
              <w:rPr>
                <w:szCs w:val="24"/>
              </w:rPr>
            </w:pPr>
            <w:r w:rsidRPr="004D3741">
              <w:rPr>
                <w:szCs w:val="24"/>
              </w:rPr>
              <w:t xml:space="preserve">Своевременное и качественное планирование и исполнение бюджета </w:t>
            </w:r>
            <w:r>
              <w:rPr>
                <w:szCs w:val="24"/>
              </w:rPr>
              <w:t xml:space="preserve">муниципального </w:t>
            </w:r>
            <w:r w:rsidRPr="004D3741">
              <w:rPr>
                <w:szCs w:val="24"/>
              </w:rPr>
              <w:t>округа.</w:t>
            </w:r>
          </w:p>
          <w:p w:rsidR="005E00BC" w:rsidRPr="004D3741" w:rsidRDefault="005E00BC" w:rsidP="005E00B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57" w:hanging="357"/>
              <w:rPr>
                <w:szCs w:val="24"/>
              </w:rPr>
            </w:pPr>
            <w:r w:rsidRPr="004D3741">
              <w:rPr>
                <w:szCs w:val="24"/>
              </w:rPr>
              <w:t>Осуществление финансового контроля.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ind w:firstLine="0"/>
              <w:rPr>
                <w:szCs w:val="24"/>
              </w:rPr>
            </w:pPr>
            <w:r w:rsidRPr="004D3741">
              <w:rPr>
                <w:szCs w:val="24"/>
              </w:rPr>
              <w:t>Этапы и сроки реализации подпрограммы 1</w:t>
            </w:r>
          </w:p>
        </w:tc>
        <w:tc>
          <w:tcPr>
            <w:tcW w:w="7654" w:type="dxa"/>
          </w:tcPr>
          <w:p w:rsidR="005E00BC" w:rsidRPr="00B0043B" w:rsidRDefault="005E00BC" w:rsidP="005E00BC">
            <w:pPr>
              <w:ind w:firstLine="0"/>
              <w:rPr>
                <w:szCs w:val="24"/>
              </w:rPr>
            </w:pPr>
            <w:r w:rsidRPr="00B0043B">
              <w:rPr>
                <w:szCs w:val="26"/>
              </w:rPr>
              <w:t xml:space="preserve">Подпрограмма 1 реализуется в </w:t>
            </w:r>
            <w:r w:rsidR="00163A7C">
              <w:rPr>
                <w:szCs w:val="26"/>
              </w:rPr>
              <w:t>2027-2032</w:t>
            </w:r>
            <w:r w:rsidRPr="00B0043B">
              <w:rPr>
                <w:szCs w:val="26"/>
              </w:rPr>
              <w:t xml:space="preserve"> годы в один этап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4D3741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4D3741">
              <w:rPr>
                <w:sz w:val="24"/>
                <w:szCs w:val="24"/>
              </w:rPr>
              <w:t>Объем финансового обеспечения реализации подпрограммы 1</w:t>
            </w:r>
          </w:p>
          <w:p w:rsidR="005E00BC" w:rsidRPr="004D3741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4D3741">
              <w:rPr>
                <w:sz w:val="24"/>
                <w:szCs w:val="24"/>
              </w:rPr>
              <w:t>за счет всех источников финансирования</w:t>
            </w:r>
          </w:p>
        </w:tc>
        <w:tc>
          <w:tcPr>
            <w:tcW w:w="7654" w:type="dxa"/>
          </w:tcPr>
          <w:p w:rsidR="00360911" w:rsidRPr="00C8608E" w:rsidRDefault="009740D2" w:rsidP="00360911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 w:rsidRPr="00C8608E">
              <w:rPr>
                <w:szCs w:val="26"/>
              </w:rPr>
              <w:t xml:space="preserve">Общий объем финансового обеспечения реализации подпрограммы -  </w:t>
            </w:r>
            <w:r w:rsidR="00096D63" w:rsidRPr="00C8608E">
              <w:rPr>
                <w:szCs w:val="26"/>
              </w:rPr>
              <w:t xml:space="preserve">  </w:t>
            </w:r>
            <w:r w:rsidR="004C637B">
              <w:rPr>
                <w:szCs w:val="26"/>
              </w:rPr>
              <w:t xml:space="preserve">           </w:t>
            </w:r>
            <w:r w:rsidR="00360911" w:rsidRPr="00C8608E">
              <w:t xml:space="preserve"> </w:t>
            </w:r>
            <w:r w:rsidR="00A26381">
              <w:t xml:space="preserve">16305,0 </w:t>
            </w:r>
            <w:r w:rsidR="00360911" w:rsidRPr="00C8608E">
              <w:t>тыс. рублей, в том числе:</w:t>
            </w:r>
          </w:p>
          <w:tbl>
            <w:tblPr>
              <w:tblStyle w:val="affd"/>
              <w:tblW w:w="8251" w:type="dxa"/>
              <w:tblLook w:val="04A0" w:firstRow="1" w:lastRow="0" w:firstColumn="1" w:lastColumn="0" w:noHBand="0" w:noVBand="1"/>
            </w:tblPr>
            <w:tblGrid>
              <w:gridCol w:w="1793"/>
              <w:gridCol w:w="818"/>
              <w:gridCol w:w="679"/>
              <w:gridCol w:w="850"/>
              <w:gridCol w:w="851"/>
              <w:gridCol w:w="709"/>
              <w:gridCol w:w="708"/>
              <w:gridCol w:w="709"/>
              <w:gridCol w:w="1134"/>
            </w:tblGrid>
            <w:tr w:rsidR="000903E9" w:rsidRPr="008C2C49" w:rsidTr="000903E9">
              <w:tc>
                <w:tcPr>
                  <w:tcW w:w="1793" w:type="dxa"/>
                  <w:vMerge w:val="restart"/>
                  <w:vAlign w:val="center"/>
                </w:tcPr>
                <w:p w:rsidR="000903E9" w:rsidRPr="008C2C49" w:rsidRDefault="000903E9" w:rsidP="000903E9">
                  <w:pPr>
                    <w:widowControl w:val="0"/>
                    <w:autoSpaceDE w:val="0"/>
                    <w:ind w:left="-75" w:right="-109" w:hanging="33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Подпрограмма 1 «Организация и совершенствование бюджетного процесса Спасского муниципального округа Нижегородской области»</w:t>
                  </w:r>
                </w:p>
              </w:tc>
              <w:tc>
                <w:tcPr>
                  <w:tcW w:w="818" w:type="dxa"/>
                </w:tcPr>
                <w:p w:rsidR="000903E9" w:rsidRPr="008C2C49" w:rsidRDefault="000903E9" w:rsidP="000903E9">
                  <w:pPr>
                    <w:widowControl w:val="0"/>
                    <w:autoSpaceDE w:val="0"/>
                    <w:ind w:left="-75" w:right="-109" w:hanging="34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Всего, в том числе</w:t>
                  </w:r>
                </w:p>
              </w:tc>
              <w:tc>
                <w:tcPr>
                  <w:tcW w:w="67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0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1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70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708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70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1134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16305,0</w:t>
                  </w:r>
                </w:p>
              </w:tc>
            </w:tr>
            <w:tr w:rsidR="000903E9" w:rsidRPr="008C2C49" w:rsidTr="000903E9">
              <w:tc>
                <w:tcPr>
                  <w:tcW w:w="1793" w:type="dxa"/>
                  <w:vMerge/>
                  <w:vAlign w:val="center"/>
                </w:tcPr>
                <w:p w:rsidR="000903E9" w:rsidRPr="008C2C49" w:rsidRDefault="000903E9" w:rsidP="000903E9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</w:tcPr>
                <w:p w:rsidR="000903E9" w:rsidRPr="008C2C49" w:rsidRDefault="000903E9" w:rsidP="000903E9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ФБ</w:t>
                  </w:r>
                </w:p>
              </w:tc>
              <w:tc>
                <w:tcPr>
                  <w:tcW w:w="67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03E9" w:rsidRPr="008C2C49" w:rsidTr="000903E9">
              <w:tc>
                <w:tcPr>
                  <w:tcW w:w="1793" w:type="dxa"/>
                  <w:vMerge/>
                  <w:vAlign w:val="center"/>
                </w:tcPr>
                <w:p w:rsidR="000903E9" w:rsidRPr="008C2C49" w:rsidRDefault="000903E9" w:rsidP="000903E9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</w:tcPr>
                <w:p w:rsidR="000903E9" w:rsidRPr="008C2C49" w:rsidRDefault="000903E9" w:rsidP="000903E9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67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0903E9" w:rsidRPr="008C2C49" w:rsidTr="000903E9">
              <w:tc>
                <w:tcPr>
                  <w:tcW w:w="1793" w:type="dxa"/>
                  <w:vMerge/>
                  <w:vAlign w:val="center"/>
                </w:tcPr>
                <w:p w:rsidR="000903E9" w:rsidRPr="008C2C49" w:rsidRDefault="000903E9" w:rsidP="000903E9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</w:tcPr>
                <w:p w:rsidR="000903E9" w:rsidRPr="008C2C49" w:rsidRDefault="000903E9" w:rsidP="000903E9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67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0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851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70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708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709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2717,5</w:t>
                  </w:r>
                </w:p>
              </w:tc>
              <w:tc>
                <w:tcPr>
                  <w:tcW w:w="1134" w:type="dxa"/>
                  <w:vAlign w:val="bottom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16305,0</w:t>
                  </w:r>
                </w:p>
              </w:tc>
            </w:tr>
            <w:tr w:rsidR="000903E9" w:rsidRPr="008C2C49" w:rsidTr="000903E9">
              <w:tc>
                <w:tcPr>
                  <w:tcW w:w="1793" w:type="dxa"/>
                  <w:vMerge/>
                  <w:vAlign w:val="center"/>
                </w:tcPr>
                <w:p w:rsidR="000903E9" w:rsidRPr="008C2C49" w:rsidRDefault="000903E9" w:rsidP="000903E9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18" w:type="dxa"/>
                </w:tcPr>
                <w:p w:rsidR="000903E9" w:rsidRPr="008C2C49" w:rsidRDefault="000903E9" w:rsidP="000903E9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ВнБ</w:t>
                  </w:r>
                </w:p>
              </w:tc>
              <w:tc>
                <w:tcPr>
                  <w:tcW w:w="679" w:type="dxa"/>
                  <w:vAlign w:val="center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0903E9" w:rsidRPr="008C2C49" w:rsidRDefault="000903E9" w:rsidP="000903E9">
                  <w:pPr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5E00BC" w:rsidRPr="00B0043B" w:rsidRDefault="005E00BC" w:rsidP="000903E9">
            <w:pPr>
              <w:ind w:firstLine="0"/>
              <w:rPr>
                <w:sz w:val="16"/>
                <w:szCs w:val="16"/>
              </w:rPr>
            </w:pPr>
          </w:p>
        </w:tc>
      </w:tr>
      <w:tr w:rsidR="005E00BC" w:rsidRPr="004D3741" w:rsidTr="005E00BC">
        <w:tc>
          <w:tcPr>
            <w:tcW w:w="2235" w:type="dxa"/>
          </w:tcPr>
          <w:p w:rsidR="005E00BC" w:rsidRPr="00612C95" w:rsidRDefault="005E00BC" w:rsidP="005E00BC">
            <w:pPr>
              <w:ind w:firstLine="0"/>
              <w:rPr>
                <w:szCs w:val="24"/>
              </w:rPr>
            </w:pPr>
            <w:r w:rsidRPr="00612C95">
              <w:rPr>
                <w:szCs w:val="24"/>
              </w:rPr>
              <w:t>Целевые индикаторы подпрограммы 1</w:t>
            </w:r>
          </w:p>
        </w:tc>
        <w:tc>
          <w:tcPr>
            <w:tcW w:w="7654" w:type="dxa"/>
          </w:tcPr>
          <w:p w:rsidR="00096D63" w:rsidRPr="00612C95" w:rsidRDefault="00096D63" w:rsidP="00096D63">
            <w:pPr>
              <w:autoSpaceDE w:val="0"/>
              <w:autoSpaceDN w:val="0"/>
              <w:adjustRightInd w:val="0"/>
              <w:ind w:firstLine="0"/>
              <w:rPr>
                <w:szCs w:val="24"/>
                <w:lang w:eastAsia="ru-RU"/>
              </w:rPr>
            </w:pPr>
            <w:r w:rsidRPr="00612C95">
              <w:rPr>
                <w:szCs w:val="24"/>
                <w:lang w:eastAsia="ru-RU"/>
              </w:rPr>
              <w:t xml:space="preserve">- доля налоговых и неналоговых доходов бюджета муниципального округа (за исключением поступлений налоговых доходов по дополнительным нормативам отчислений) в общем объеме собственных доходов бюджета муниципального округа (без учета субвенций) </w:t>
            </w:r>
            <w:r>
              <w:rPr>
                <w:szCs w:val="24"/>
                <w:lang w:eastAsia="ru-RU"/>
              </w:rPr>
              <w:t>–</w:t>
            </w:r>
            <w:r w:rsidRPr="00612C95">
              <w:rPr>
                <w:szCs w:val="24"/>
                <w:lang w:eastAsia="ru-RU"/>
              </w:rPr>
              <w:t xml:space="preserve"> </w:t>
            </w:r>
            <w:r w:rsidR="000B4960">
              <w:rPr>
                <w:szCs w:val="24"/>
                <w:lang w:eastAsia="ru-RU"/>
              </w:rPr>
              <w:t xml:space="preserve"> больше 10</w:t>
            </w:r>
            <w:r w:rsidRPr="00612C95">
              <w:rPr>
                <w:szCs w:val="24"/>
                <w:lang w:eastAsia="ru-RU"/>
              </w:rPr>
              <w:t>%;</w:t>
            </w:r>
          </w:p>
          <w:p w:rsidR="001D2516" w:rsidRPr="00612C95" w:rsidRDefault="00096D63" w:rsidP="00096D63">
            <w:pPr>
              <w:autoSpaceDE w:val="0"/>
              <w:autoSpaceDN w:val="0"/>
              <w:adjustRightInd w:val="0"/>
              <w:ind w:firstLine="0"/>
              <w:rPr>
                <w:szCs w:val="24"/>
                <w:lang w:eastAsia="ru-RU"/>
              </w:rPr>
            </w:pPr>
            <w:r w:rsidRPr="00612C95">
              <w:rPr>
                <w:szCs w:val="24"/>
                <w:lang w:eastAsia="ru-RU"/>
              </w:rPr>
              <w:t xml:space="preserve">- </w:t>
            </w:r>
            <w:r w:rsidRPr="00612C95">
              <w:rPr>
                <w:spacing w:val="-6"/>
                <w:szCs w:val="24"/>
              </w:rPr>
              <w:t>отношение количества исполненных предписаний (представлений), вынесенных по результатам проведенных контрольных мероприятий, к общему количеству предписаний (представлений), вынесенных по результатам проведенных контрольных мероприятий в соответствующем финансовом году -100%</w:t>
            </w:r>
          </w:p>
        </w:tc>
      </w:tr>
      <w:tr w:rsidR="005E00BC" w:rsidRPr="004D3741" w:rsidTr="005E00BC">
        <w:tc>
          <w:tcPr>
            <w:tcW w:w="2235" w:type="dxa"/>
          </w:tcPr>
          <w:p w:rsidR="005E00BC" w:rsidRPr="00612C95" w:rsidRDefault="00C90A2E" w:rsidP="005E00BC">
            <w:pPr>
              <w:ind w:firstLine="0"/>
              <w:rPr>
                <w:szCs w:val="24"/>
              </w:rPr>
            </w:pPr>
            <w:r w:rsidRPr="00612C95">
              <w:rPr>
                <w:szCs w:val="24"/>
              </w:rPr>
              <w:t xml:space="preserve">Непосредственные </w:t>
            </w:r>
            <w:r w:rsidR="005E00BC" w:rsidRPr="00612C95">
              <w:rPr>
                <w:szCs w:val="24"/>
              </w:rPr>
              <w:t>результаты реализации подпрограммы 1</w:t>
            </w:r>
          </w:p>
        </w:tc>
        <w:tc>
          <w:tcPr>
            <w:tcW w:w="7654" w:type="dxa"/>
          </w:tcPr>
          <w:p w:rsidR="00096D63" w:rsidRPr="00612C95" w:rsidRDefault="00096D63" w:rsidP="00096D63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612C95">
              <w:rPr>
                <w:bCs/>
                <w:szCs w:val="24"/>
                <w:lang w:eastAsia="ru-RU"/>
              </w:rPr>
              <w:t>-</w:t>
            </w:r>
            <w:r w:rsidRPr="00612C95">
              <w:rPr>
                <w:szCs w:val="24"/>
                <w:lang w:eastAsia="ru-RU"/>
              </w:rPr>
              <w:t> доходы бюджета муниципально</w:t>
            </w:r>
            <w:r>
              <w:rPr>
                <w:szCs w:val="24"/>
                <w:lang w:eastAsia="ru-RU"/>
              </w:rPr>
              <w:t xml:space="preserve">го округа на душу населения </w:t>
            </w:r>
            <w:r w:rsidR="00A26381">
              <w:rPr>
                <w:szCs w:val="24"/>
                <w:lang w:eastAsia="ru-RU"/>
              </w:rPr>
              <w:t>31,7</w:t>
            </w:r>
            <w:r w:rsidRPr="00612C95">
              <w:rPr>
                <w:szCs w:val="24"/>
                <w:lang w:eastAsia="ru-RU"/>
              </w:rPr>
              <w:t> тыс. рублей;</w:t>
            </w:r>
          </w:p>
          <w:p w:rsidR="005E00BC" w:rsidRPr="00612C95" w:rsidRDefault="00096D63" w:rsidP="00096D63">
            <w:pPr>
              <w:autoSpaceDE w:val="0"/>
              <w:autoSpaceDN w:val="0"/>
              <w:adjustRightInd w:val="0"/>
              <w:ind w:firstLine="0"/>
              <w:rPr>
                <w:b/>
              </w:rPr>
            </w:pPr>
            <w:r w:rsidRPr="00612C95">
              <w:rPr>
                <w:bCs/>
                <w:szCs w:val="24"/>
                <w:lang w:eastAsia="ru-RU"/>
              </w:rPr>
              <w:t>- отсутствие просроченной кредиторской задолженности бюджета муниципального округа</w:t>
            </w:r>
          </w:p>
        </w:tc>
      </w:tr>
    </w:tbl>
    <w:p w:rsidR="005E00BC" w:rsidRPr="004D3741" w:rsidRDefault="005E00BC" w:rsidP="005E00BC">
      <w:pPr>
        <w:ind w:firstLine="0"/>
        <w:outlineLvl w:val="2"/>
        <w:rPr>
          <w:b/>
          <w:sz w:val="28"/>
          <w:szCs w:val="28"/>
        </w:rPr>
      </w:pPr>
    </w:p>
    <w:p w:rsidR="005E00BC" w:rsidRPr="00D62C36" w:rsidRDefault="005E00BC" w:rsidP="005E00BC">
      <w:pPr>
        <w:ind w:firstLine="0"/>
        <w:jc w:val="center"/>
        <w:outlineLvl w:val="2"/>
        <w:rPr>
          <w:b/>
          <w:szCs w:val="24"/>
        </w:rPr>
      </w:pPr>
      <w:r w:rsidRPr="00D62C36">
        <w:rPr>
          <w:b/>
          <w:szCs w:val="24"/>
        </w:rPr>
        <w:t>3.1.2. Характеристика текущего состояния</w:t>
      </w:r>
    </w:p>
    <w:p w:rsidR="005E00BC" w:rsidRPr="00D62C36" w:rsidRDefault="005E00BC" w:rsidP="005E00BC">
      <w:pPr>
        <w:ind w:firstLine="0"/>
        <w:jc w:val="center"/>
        <w:outlineLvl w:val="2"/>
        <w:rPr>
          <w:b/>
          <w:szCs w:val="24"/>
        </w:rPr>
      </w:pP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Бюджетны</w:t>
      </w:r>
      <w:r w:rsidR="004B4926" w:rsidRPr="00D62C36">
        <w:rPr>
          <w:szCs w:val="24"/>
        </w:rPr>
        <w:t>й</w:t>
      </w:r>
      <w:r w:rsidRPr="00D62C36">
        <w:rPr>
          <w:szCs w:val="24"/>
        </w:rPr>
        <w:t xml:space="preserve"> процесс в </w:t>
      </w:r>
      <w:r w:rsidR="004601EF" w:rsidRPr="00D62C36">
        <w:rPr>
          <w:szCs w:val="24"/>
        </w:rPr>
        <w:t>Спасском</w:t>
      </w:r>
      <w:r w:rsidRPr="00D62C36">
        <w:rPr>
          <w:szCs w:val="24"/>
        </w:rPr>
        <w:t xml:space="preserve"> муниципальном округе Нижегородской области, начиная с формирования бюджета муниципального округа на 202</w:t>
      </w:r>
      <w:r w:rsidR="004601EF" w:rsidRPr="00D62C36">
        <w:rPr>
          <w:szCs w:val="24"/>
        </w:rPr>
        <w:t>7</w:t>
      </w:r>
      <w:r w:rsidRPr="00D62C36">
        <w:rPr>
          <w:szCs w:val="24"/>
        </w:rPr>
        <w:t xml:space="preserve"> год и плановый период 202</w:t>
      </w:r>
      <w:r w:rsidR="004601EF" w:rsidRPr="00D62C36">
        <w:rPr>
          <w:szCs w:val="24"/>
        </w:rPr>
        <w:t xml:space="preserve">8 </w:t>
      </w:r>
      <w:r w:rsidRPr="00D62C36">
        <w:rPr>
          <w:szCs w:val="24"/>
        </w:rPr>
        <w:t>и 202</w:t>
      </w:r>
      <w:r w:rsidR="004601EF" w:rsidRPr="00D62C36">
        <w:rPr>
          <w:szCs w:val="24"/>
        </w:rPr>
        <w:t>9</w:t>
      </w:r>
      <w:r w:rsidRPr="00D62C36">
        <w:rPr>
          <w:szCs w:val="24"/>
        </w:rPr>
        <w:t xml:space="preserve"> годов, осуществляется в соответствии с решением Совета депутатов </w:t>
      </w:r>
      <w:r w:rsidR="004C7FCD" w:rsidRPr="00D62C36">
        <w:rPr>
          <w:szCs w:val="24"/>
        </w:rPr>
        <w:t>Спасского</w:t>
      </w:r>
      <w:r w:rsidRPr="00D62C36">
        <w:rPr>
          <w:szCs w:val="24"/>
        </w:rPr>
        <w:t xml:space="preserve"> муниципального округа Нижегородской области от </w:t>
      </w:r>
      <w:r w:rsidR="004601EF" w:rsidRPr="00D62C36">
        <w:rPr>
          <w:szCs w:val="24"/>
        </w:rPr>
        <w:t xml:space="preserve">11 ноября </w:t>
      </w:r>
      <w:r w:rsidRPr="00D62C36">
        <w:rPr>
          <w:szCs w:val="24"/>
        </w:rPr>
        <w:t>2022 № 4</w:t>
      </w:r>
      <w:r w:rsidR="004601EF" w:rsidRPr="00D62C36">
        <w:rPr>
          <w:szCs w:val="24"/>
        </w:rPr>
        <w:t>8</w:t>
      </w:r>
      <w:r w:rsidRPr="00D62C36">
        <w:rPr>
          <w:szCs w:val="24"/>
        </w:rPr>
        <w:t xml:space="preserve"> «Об утверждении Положения о бюджетном процессе в </w:t>
      </w:r>
      <w:r w:rsidR="004601EF" w:rsidRPr="00D62C36">
        <w:rPr>
          <w:szCs w:val="24"/>
        </w:rPr>
        <w:t>Спасском</w:t>
      </w:r>
      <w:r w:rsidRPr="00D62C36">
        <w:rPr>
          <w:szCs w:val="24"/>
        </w:rPr>
        <w:t xml:space="preserve"> муниципальном округе Нижегородской области».</w:t>
      </w:r>
    </w:p>
    <w:p w:rsidR="005E00BC" w:rsidRPr="00D62C36" w:rsidRDefault="005E00BC" w:rsidP="005E00BC">
      <w:pPr>
        <w:pStyle w:val="a6"/>
        <w:tabs>
          <w:tab w:val="left" w:pos="540"/>
        </w:tabs>
        <w:ind w:firstLine="709"/>
        <w:rPr>
          <w:sz w:val="24"/>
          <w:szCs w:val="24"/>
          <w:lang w:val="ru-RU"/>
        </w:rPr>
      </w:pPr>
      <w:r w:rsidRPr="00D62C36">
        <w:rPr>
          <w:sz w:val="24"/>
          <w:szCs w:val="24"/>
          <w:lang w:val="ru-RU"/>
        </w:rPr>
        <w:lastRenderedPageBreak/>
        <w:t xml:space="preserve">Ежегодно в целях определения основных целей и задач бюджетной </w:t>
      </w:r>
      <w:r w:rsidRPr="00D62C36">
        <w:rPr>
          <w:sz w:val="24"/>
          <w:szCs w:val="24"/>
          <w:lang w:val="ru-RU"/>
        </w:rPr>
        <w:br/>
        <w:t>и налоговой политики разрабатываются и утверждаются Основные направления бюджетной и налоговой политики на трехлетний период.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Реестр расходных обязательств ведется в установленном порядке.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Начиная с 201</w:t>
      </w:r>
      <w:r w:rsidR="004601EF" w:rsidRPr="00D62C36">
        <w:rPr>
          <w:szCs w:val="24"/>
        </w:rPr>
        <w:t>8</w:t>
      </w:r>
      <w:r w:rsidRPr="00D62C36">
        <w:rPr>
          <w:szCs w:val="24"/>
        </w:rPr>
        <w:t xml:space="preserve"> года бюджет формируется сроком на три года (очередной финансовый год и плановый период).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 xml:space="preserve">Формирование и исполнение бюджета осуществляется в соответствии с требованиями Бюджетного </w:t>
      </w:r>
      <w:hyperlink r:id="rId18" w:history="1">
        <w:r w:rsidRPr="00D62C36">
          <w:rPr>
            <w:szCs w:val="24"/>
          </w:rPr>
          <w:t>кодекса</w:t>
        </w:r>
      </w:hyperlink>
      <w:r w:rsidRPr="00D62C36">
        <w:rPr>
          <w:szCs w:val="24"/>
        </w:rPr>
        <w:t xml:space="preserve"> Российской Федерации. Исполнение бюджета осуществляется по казначейской системе с использованием единого счета бюджета.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Проводится работа по автоматизации бюджетного процесса, способствующая повышению качества исполнения бюджета и формирования бюджетной отчетности.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Основной проблемой бюджета муниципального округа в настоящее время является значительный объем муниципального долга.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Так, за 20</w:t>
      </w:r>
      <w:r w:rsidR="00102270" w:rsidRPr="00D62C36">
        <w:rPr>
          <w:szCs w:val="24"/>
        </w:rPr>
        <w:t>20-2026</w:t>
      </w:r>
      <w:r w:rsidRPr="00D62C36">
        <w:rPr>
          <w:szCs w:val="24"/>
        </w:rPr>
        <w:t xml:space="preserve"> годы муниципальный долг увеличился в </w:t>
      </w:r>
      <w:r w:rsidR="00102270" w:rsidRPr="00D62C36">
        <w:rPr>
          <w:szCs w:val="24"/>
        </w:rPr>
        <w:t>4,6</w:t>
      </w:r>
      <w:r w:rsidRPr="00D62C36">
        <w:rPr>
          <w:szCs w:val="24"/>
        </w:rPr>
        <w:t xml:space="preserve"> раза </w:t>
      </w:r>
      <w:r w:rsidRPr="00D62C36">
        <w:rPr>
          <w:szCs w:val="24"/>
        </w:rPr>
        <w:br/>
        <w:t xml:space="preserve">или на </w:t>
      </w:r>
      <w:r w:rsidR="00102270" w:rsidRPr="00D62C36">
        <w:rPr>
          <w:szCs w:val="24"/>
        </w:rPr>
        <w:t>14,9</w:t>
      </w:r>
      <w:r w:rsidRPr="00D62C36">
        <w:rPr>
          <w:szCs w:val="24"/>
        </w:rPr>
        <w:t xml:space="preserve"> млн. рублей и по состоянию на 01.0</w:t>
      </w:r>
      <w:r w:rsidR="00102270" w:rsidRPr="00D62C36">
        <w:rPr>
          <w:szCs w:val="24"/>
        </w:rPr>
        <w:t>7</w:t>
      </w:r>
      <w:r w:rsidRPr="00D62C36">
        <w:rPr>
          <w:szCs w:val="24"/>
        </w:rPr>
        <w:t>.202</w:t>
      </w:r>
      <w:r w:rsidR="00102270" w:rsidRPr="00D62C36">
        <w:rPr>
          <w:szCs w:val="24"/>
        </w:rPr>
        <w:t>6</w:t>
      </w:r>
      <w:r w:rsidRPr="00D62C36">
        <w:rPr>
          <w:szCs w:val="24"/>
        </w:rPr>
        <w:t xml:space="preserve"> составил </w:t>
      </w:r>
      <w:r w:rsidR="00102270" w:rsidRPr="00D62C36">
        <w:rPr>
          <w:szCs w:val="24"/>
        </w:rPr>
        <w:t>19,0</w:t>
      </w:r>
      <w:r w:rsidRPr="00D62C36">
        <w:rPr>
          <w:szCs w:val="24"/>
        </w:rPr>
        <w:t> млн. рублей.</w:t>
      </w:r>
    </w:p>
    <w:p w:rsidR="005E00BC" w:rsidRPr="00D62C36" w:rsidRDefault="005E00BC" w:rsidP="005E00BC">
      <w:pPr>
        <w:tabs>
          <w:tab w:val="left" w:pos="540"/>
        </w:tabs>
        <w:rPr>
          <w:szCs w:val="24"/>
        </w:rPr>
      </w:pPr>
      <w:r w:rsidRPr="00D62C36">
        <w:rPr>
          <w:szCs w:val="24"/>
        </w:rPr>
        <w:t>Это связано в первую очередь со значительным увеличением расходных обязательств бюджета на реализацию приоритетных направлений, в том числе на повышение заработной платы работникам бюджетной сферы в рамках Указов Президента Российской Федерации от 7 мая 2012 года, индексация заработной платы работников бюджетного сектора экономики, на которых не распространяются указы Президента РФ, обеспечение софинансирования из местного бюджета государственных программ и проектов.</w:t>
      </w:r>
    </w:p>
    <w:p w:rsidR="005E00BC" w:rsidRPr="00D62C36" w:rsidRDefault="005E00BC" w:rsidP="005E00BC">
      <w:pPr>
        <w:pStyle w:val="21"/>
        <w:spacing w:after="0" w:line="240" w:lineRule="auto"/>
        <w:ind w:left="0"/>
        <w:rPr>
          <w:szCs w:val="24"/>
        </w:rPr>
      </w:pPr>
      <w:r w:rsidRPr="00D62C36">
        <w:rPr>
          <w:szCs w:val="24"/>
        </w:rPr>
        <w:t xml:space="preserve">На сегодняшний день показатели муниципального долга и расходы </w:t>
      </w:r>
      <w:r w:rsidRPr="00D62C36">
        <w:rPr>
          <w:szCs w:val="24"/>
        </w:rPr>
        <w:br/>
        <w:t xml:space="preserve">на его обслуживание находятся в пределах ограничений, установленных Бюджетным кодексом Российской Федерации. </w:t>
      </w:r>
    </w:p>
    <w:p w:rsidR="005E00BC" w:rsidRPr="00D62C36" w:rsidRDefault="005E00BC" w:rsidP="005E00BC">
      <w:pPr>
        <w:tabs>
          <w:tab w:val="left" w:pos="540"/>
        </w:tabs>
        <w:rPr>
          <w:szCs w:val="24"/>
        </w:rPr>
      </w:pPr>
      <w:r w:rsidRPr="00D62C36">
        <w:rPr>
          <w:szCs w:val="24"/>
        </w:rPr>
        <w:t>Принимаются все необходимые меры по стабилизации ситуации: проводится целенаправленная работа по увеличению поступлений доходов в бюджет, принимаются меры по экономии бюджетных средств, в том числе путем оптимизации расходов и сокращения неэффективных расходов.</w:t>
      </w:r>
    </w:p>
    <w:p w:rsidR="005E00BC" w:rsidRPr="00D62C36" w:rsidRDefault="005E00BC" w:rsidP="005E00BC">
      <w:pPr>
        <w:tabs>
          <w:tab w:val="left" w:pos="540"/>
        </w:tabs>
        <w:rPr>
          <w:szCs w:val="24"/>
        </w:rPr>
      </w:pPr>
      <w:r w:rsidRPr="00D62C36">
        <w:rPr>
          <w:szCs w:val="24"/>
        </w:rPr>
        <w:t>В рамках настоящей муниципальной программы планируется продолжить работу в данном направлении с целью уменьшения объема муниципального долга муниципального округа и снижения долговой нагрузки на бюджет муниципального округа.</w:t>
      </w:r>
    </w:p>
    <w:p w:rsidR="005E00BC" w:rsidRPr="00D62C36" w:rsidRDefault="005E00BC" w:rsidP="005E00BC">
      <w:pPr>
        <w:tabs>
          <w:tab w:val="left" w:pos="540"/>
        </w:tabs>
        <w:rPr>
          <w:szCs w:val="24"/>
        </w:rPr>
      </w:pPr>
      <w:r w:rsidRPr="00D62C36">
        <w:rPr>
          <w:szCs w:val="24"/>
        </w:rPr>
        <w:t>Проблемами в сфере осуществления финансового контроля являются:</w:t>
      </w:r>
    </w:p>
    <w:p w:rsidR="005E00BC" w:rsidRPr="00D62C36" w:rsidRDefault="005E00BC" w:rsidP="005E00BC">
      <w:pPr>
        <w:tabs>
          <w:tab w:val="left" w:pos="540"/>
        </w:tabs>
        <w:rPr>
          <w:szCs w:val="24"/>
        </w:rPr>
      </w:pPr>
      <w:r w:rsidRPr="00D62C36">
        <w:rPr>
          <w:szCs w:val="24"/>
        </w:rPr>
        <w:t>- необходимость повышения действенности муниципального финансового контроля, его направленности на оценку эффективности использования бюджетных средств;</w:t>
      </w:r>
    </w:p>
    <w:p w:rsidR="005E00BC" w:rsidRPr="00D62C36" w:rsidRDefault="005E00BC" w:rsidP="005E00BC">
      <w:pPr>
        <w:tabs>
          <w:tab w:val="left" w:pos="540"/>
        </w:tabs>
        <w:rPr>
          <w:szCs w:val="24"/>
        </w:rPr>
      </w:pPr>
      <w:r w:rsidRPr="00D62C36">
        <w:rPr>
          <w:szCs w:val="24"/>
        </w:rPr>
        <w:t>- недостаточно полное применение объектами контроля мер дисциплинарной ответственности за нарушения бюджетного законодательства и законодательства о контрактной системе в сфере закупок товаров, работ, услуг;</w:t>
      </w:r>
    </w:p>
    <w:p w:rsidR="005E00BC" w:rsidRPr="00D62C36" w:rsidRDefault="005E00BC" w:rsidP="005E00BC">
      <w:pPr>
        <w:tabs>
          <w:tab w:val="left" w:pos="540"/>
        </w:tabs>
        <w:rPr>
          <w:szCs w:val="24"/>
        </w:rPr>
      </w:pPr>
      <w:r w:rsidRPr="00D62C36">
        <w:rPr>
          <w:szCs w:val="24"/>
        </w:rPr>
        <w:t>- необходимость автоматизации максимально возможного количества контрольных инструментов и процедур.</w:t>
      </w:r>
    </w:p>
    <w:p w:rsidR="005E00BC" w:rsidRPr="00D62C36" w:rsidRDefault="005E00BC" w:rsidP="005E00BC">
      <w:pPr>
        <w:tabs>
          <w:tab w:val="left" w:pos="540"/>
        </w:tabs>
        <w:rPr>
          <w:szCs w:val="24"/>
        </w:rPr>
      </w:pPr>
      <w:r w:rsidRPr="00D62C36">
        <w:rPr>
          <w:szCs w:val="24"/>
        </w:rPr>
        <w:t>Автоматизация процесса планирования контрольных действий на основе системы риск-ориентированного подхода, ведения учета объектов и субъектов контроля, а также учета всех процессуальных действий в рамках проведения проверок позволит контролировать соблюдение плановых сроков контрольных мероприятий, обеспечит единообразие подходов к формированию документов и материалов проверок, сделает очевидным наказание по результатам каждого выявленного нарушения. В результате будет обеспечена максимальная прозрачность контрольно-надзорной деятельности.</w:t>
      </w:r>
    </w:p>
    <w:p w:rsidR="005E00BC" w:rsidRPr="00D62C36" w:rsidRDefault="005E00BC" w:rsidP="005E00BC">
      <w:pPr>
        <w:autoSpaceDE w:val="0"/>
        <w:autoSpaceDN w:val="0"/>
        <w:adjustRightInd w:val="0"/>
        <w:outlineLvl w:val="0"/>
        <w:rPr>
          <w:b/>
          <w:bCs/>
          <w:szCs w:val="24"/>
          <w:lang w:eastAsia="ru-RU"/>
        </w:rPr>
      </w:pPr>
    </w:p>
    <w:p w:rsidR="005E00BC" w:rsidRPr="00D62C36" w:rsidRDefault="005E00BC" w:rsidP="005E00BC">
      <w:pPr>
        <w:pStyle w:val="af7"/>
        <w:jc w:val="center"/>
        <w:rPr>
          <w:b/>
          <w:color w:val="auto"/>
        </w:rPr>
      </w:pPr>
      <w:r w:rsidRPr="00D62C36">
        <w:rPr>
          <w:b/>
          <w:color w:val="auto"/>
        </w:rPr>
        <w:t xml:space="preserve">3.1.3. Цели, задачи подпрограммы 1 </w:t>
      </w:r>
    </w:p>
    <w:p w:rsidR="005E00BC" w:rsidRPr="00D62C36" w:rsidRDefault="005E00BC" w:rsidP="005E00BC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  <w:lang w:eastAsia="ru-RU"/>
        </w:rPr>
      </w:pP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Цель подпрограммы 1 - создание оптимальных условий для повышения бюджетного потенциала, сбалансированности и устойчивости бюджета муниципального округа.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 xml:space="preserve">Для достижения заявленной цели предполагается обеспечить решение следующих основных </w:t>
      </w:r>
      <w:r w:rsidRPr="00D62C36">
        <w:rPr>
          <w:szCs w:val="24"/>
        </w:rPr>
        <w:lastRenderedPageBreak/>
        <w:t>задач: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1. Своевременное и качественное планирование и исполнение бюджета муниципального округа.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2. Осуществление финансового контроля.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</w:p>
    <w:p w:rsidR="005E00BC" w:rsidRPr="00D62C36" w:rsidRDefault="005E00BC" w:rsidP="005E00BC">
      <w:pPr>
        <w:pStyle w:val="af7"/>
        <w:numPr>
          <w:ilvl w:val="2"/>
          <w:numId w:val="21"/>
        </w:numPr>
        <w:jc w:val="center"/>
        <w:rPr>
          <w:b/>
          <w:color w:val="auto"/>
        </w:rPr>
      </w:pPr>
      <w:r w:rsidRPr="00D62C36">
        <w:rPr>
          <w:b/>
          <w:color w:val="auto"/>
        </w:rPr>
        <w:t xml:space="preserve">Сроки и этапы реализации подпрограммы 1 </w:t>
      </w:r>
    </w:p>
    <w:p w:rsidR="005E00BC" w:rsidRPr="00D62C36" w:rsidRDefault="005E00BC" w:rsidP="005E00BC">
      <w:pPr>
        <w:pStyle w:val="af7"/>
        <w:ind w:left="360"/>
        <w:rPr>
          <w:b/>
          <w:color w:val="auto"/>
        </w:rPr>
      </w:pPr>
    </w:p>
    <w:p w:rsidR="005E00BC" w:rsidRPr="00D62C36" w:rsidRDefault="005E00BC" w:rsidP="005E00BC">
      <w:pPr>
        <w:pStyle w:val="af7"/>
        <w:ind w:firstLine="709"/>
        <w:jc w:val="both"/>
        <w:rPr>
          <w:rFonts w:eastAsia="Calibri"/>
          <w:color w:val="auto"/>
          <w:lang w:eastAsia="en-US"/>
        </w:rPr>
      </w:pPr>
      <w:r w:rsidRPr="00D62C36">
        <w:rPr>
          <w:rFonts w:eastAsia="Calibri"/>
          <w:color w:val="auto"/>
          <w:lang w:eastAsia="en-US"/>
        </w:rPr>
        <w:t>Реализация подпрограммы 1 рассчитана на 202</w:t>
      </w:r>
      <w:r w:rsidR="004601EF" w:rsidRPr="00D62C36">
        <w:rPr>
          <w:rFonts w:eastAsia="Calibri"/>
          <w:color w:val="auto"/>
          <w:lang w:eastAsia="en-US"/>
        </w:rPr>
        <w:t>7</w:t>
      </w:r>
      <w:r w:rsidRPr="00D62C36">
        <w:rPr>
          <w:rFonts w:eastAsia="Calibri"/>
          <w:color w:val="auto"/>
          <w:lang w:eastAsia="en-US"/>
        </w:rPr>
        <w:t>-20</w:t>
      </w:r>
      <w:r w:rsidR="004601EF" w:rsidRPr="00D62C36">
        <w:rPr>
          <w:rFonts w:eastAsia="Calibri"/>
          <w:color w:val="auto"/>
          <w:lang w:eastAsia="en-US"/>
        </w:rPr>
        <w:t>32</w:t>
      </w:r>
      <w:r w:rsidRPr="00D62C36">
        <w:rPr>
          <w:rFonts w:eastAsia="Calibri"/>
          <w:color w:val="auto"/>
          <w:lang w:eastAsia="en-US"/>
        </w:rPr>
        <w:t xml:space="preserve"> годы и осуществляется </w:t>
      </w:r>
      <w:r w:rsidRPr="00D62C36">
        <w:rPr>
          <w:rFonts w:eastAsia="Calibri"/>
          <w:color w:val="auto"/>
          <w:lang w:eastAsia="en-US"/>
        </w:rPr>
        <w:br/>
        <w:t>в один этап.</w:t>
      </w:r>
    </w:p>
    <w:p w:rsidR="005E00BC" w:rsidRPr="00D62C36" w:rsidRDefault="005E00BC" w:rsidP="005E00BC">
      <w:pPr>
        <w:pStyle w:val="af7"/>
        <w:ind w:firstLine="709"/>
        <w:jc w:val="both"/>
        <w:rPr>
          <w:rFonts w:eastAsia="Calibri"/>
          <w:color w:val="auto"/>
          <w:lang w:eastAsia="en-US"/>
        </w:rPr>
      </w:pPr>
    </w:p>
    <w:p w:rsidR="005E00BC" w:rsidRPr="00D62C36" w:rsidRDefault="005E00BC" w:rsidP="005E00BC">
      <w:pPr>
        <w:pStyle w:val="af7"/>
        <w:numPr>
          <w:ilvl w:val="2"/>
          <w:numId w:val="21"/>
        </w:numPr>
        <w:jc w:val="center"/>
        <w:rPr>
          <w:b/>
          <w:color w:val="auto"/>
        </w:rPr>
      </w:pPr>
      <w:r w:rsidRPr="00D62C36">
        <w:rPr>
          <w:b/>
          <w:color w:val="auto"/>
        </w:rPr>
        <w:t xml:space="preserve">Целевые индикаторы и непосредственные </w:t>
      </w:r>
      <w:r w:rsidRPr="00D62C36">
        <w:rPr>
          <w:b/>
          <w:color w:val="auto"/>
        </w:rPr>
        <w:br/>
        <w:t xml:space="preserve">результаты реализации подпрограммы 1 </w:t>
      </w:r>
    </w:p>
    <w:p w:rsidR="005E00BC" w:rsidRPr="00D62C36" w:rsidRDefault="005E00BC" w:rsidP="005E00BC">
      <w:pPr>
        <w:pStyle w:val="af7"/>
        <w:ind w:left="1110"/>
        <w:rPr>
          <w:b/>
          <w:color w:val="auto"/>
        </w:rPr>
      </w:pPr>
    </w:p>
    <w:p w:rsidR="000903E9" w:rsidRPr="00D62C36" w:rsidRDefault="005E00BC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</w:rPr>
      </w:pPr>
      <w:r w:rsidRPr="00D62C36">
        <w:t xml:space="preserve">Значения целевых индикаторов и непосредственных результатов реализации подпрограммы 1 приведены в таблице </w:t>
      </w:r>
      <w:r w:rsidR="000903E9" w:rsidRPr="00D62C36">
        <w:t>2</w:t>
      </w:r>
    </w:p>
    <w:p w:rsidR="005E00BC" w:rsidRPr="00D62C36" w:rsidRDefault="005E00BC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</w:rPr>
      </w:pPr>
      <w:r w:rsidRPr="00D62C36">
        <w:rPr>
          <w:spacing w:val="-6"/>
        </w:rPr>
        <w:t>.</w:t>
      </w:r>
    </w:p>
    <w:p w:rsidR="000903E9" w:rsidRPr="00D62C36" w:rsidRDefault="000903E9" w:rsidP="000903E9">
      <w:pPr>
        <w:pStyle w:val="af7"/>
        <w:jc w:val="center"/>
        <w:rPr>
          <w:b/>
          <w:bCs/>
        </w:rPr>
      </w:pPr>
      <w:r w:rsidRPr="00D62C36">
        <w:rPr>
          <w:b/>
          <w:bCs/>
        </w:rPr>
        <w:t>3.1.6 Меры правового регулирования</w:t>
      </w:r>
    </w:p>
    <w:p w:rsidR="000903E9" w:rsidRPr="00D62C36" w:rsidRDefault="000903E9" w:rsidP="000903E9">
      <w:pPr>
        <w:autoSpaceDE w:val="0"/>
        <w:autoSpaceDN w:val="0"/>
        <w:adjustRightInd w:val="0"/>
        <w:outlineLvl w:val="2"/>
        <w:rPr>
          <w:szCs w:val="24"/>
        </w:rPr>
      </w:pPr>
      <w:r w:rsidRPr="00D62C36">
        <w:rPr>
          <w:szCs w:val="24"/>
        </w:rPr>
        <w:t>Для реализации подпрограммы 1 разработка нормативно-правовых актов не требуется.</w:t>
      </w:r>
    </w:p>
    <w:p w:rsidR="000903E9" w:rsidRPr="00D62C36" w:rsidRDefault="000903E9" w:rsidP="000903E9">
      <w:pPr>
        <w:autoSpaceDE w:val="0"/>
        <w:autoSpaceDN w:val="0"/>
        <w:adjustRightInd w:val="0"/>
        <w:ind w:firstLine="540"/>
        <w:rPr>
          <w:szCs w:val="24"/>
        </w:rPr>
      </w:pPr>
    </w:p>
    <w:p w:rsidR="000903E9" w:rsidRPr="00D62C36" w:rsidRDefault="000903E9" w:rsidP="000903E9">
      <w:pPr>
        <w:autoSpaceDE w:val="0"/>
        <w:autoSpaceDN w:val="0"/>
        <w:adjustRightInd w:val="0"/>
        <w:ind w:firstLine="540"/>
        <w:rPr>
          <w:bCs/>
          <w:szCs w:val="24"/>
        </w:rPr>
      </w:pPr>
      <w:r w:rsidRPr="00D62C36">
        <w:rPr>
          <w:szCs w:val="24"/>
        </w:rPr>
        <w:t>3.1.7. Участие в реализации подпрограммы 1 муниципальных унитарных предприятий, акционерных обществ с участием Спасского муниципального округа, общественных, научных и иных организаций не предусмотрено.</w:t>
      </w:r>
    </w:p>
    <w:p w:rsidR="000903E9" w:rsidRPr="00D62C36" w:rsidRDefault="000903E9" w:rsidP="000903E9">
      <w:pPr>
        <w:pStyle w:val="af7"/>
        <w:jc w:val="center"/>
        <w:rPr>
          <w:bCs/>
        </w:rPr>
      </w:pPr>
    </w:p>
    <w:p w:rsidR="000903E9" w:rsidRPr="00D62C36" w:rsidRDefault="000903E9" w:rsidP="000903E9">
      <w:pPr>
        <w:pStyle w:val="af7"/>
        <w:jc w:val="center"/>
        <w:rPr>
          <w:b/>
          <w:bCs/>
        </w:rPr>
      </w:pPr>
      <w:r w:rsidRPr="00D62C36">
        <w:rPr>
          <w:b/>
          <w:bCs/>
        </w:rPr>
        <w:t>3.1.</w:t>
      </w:r>
      <w:r w:rsidR="00A6033A" w:rsidRPr="00D62C36">
        <w:rPr>
          <w:b/>
          <w:bCs/>
        </w:rPr>
        <w:t>7.</w:t>
      </w:r>
      <w:r w:rsidRPr="00D62C36">
        <w:rPr>
          <w:b/>
          <w:bCs/>
        </w:rPr>
        <w:t xml:space="preserve"> Обоснование объема финансовых ресурсов</w:t>
      </w:r>
    </w:p>
    <w:p w:rsidR="00A6033A" w:rsidRPr="00D62C36" w:rsidRDefault="00A6033A" w:rsidP="000903E9">
      <w:pPr>
        <w:pStyle w:val="af7"/>
        <w:jc w:val="center"/>
        <w:rPr>
          <w:bCs/>
        </w:rPr>
      </w:pPr>
    </w:p>
    <w:p w:rsidR="000903E9" w:rsidRPr="00D62C36" w:rsidRDefault="000903E9" w:rsidP="000903E9">
      <w:pPr>
        <w:pStyle w:val="af7"/>
        <w:jc w:val="both"/>
        <w:rPr>
          <w:bCs/>
        </w:rPr>
      </w:pPr>
      <w:r w:rsidRPr="00D62C36">
        <w:rPr>
          <w:bCs/>
        </w:rPr>
        <w:tab/>
        <w:t xml:space="preserve">Информация по ресурсному </w:t>
      </w:r>
      <w:r w:rsidRPr="00D62C36">
        <w:t xml:space="preserve">обеспечение реализации муниципальной программы 1 за счет средств бюджета Спасского муниципального округа </w:t>
      </w:r>
      <w:r w:rsidRPr="00D62C36">
        <w:rPr>
          <w:bCs/>
        </w:rPr>
        <w:t>представлена в таблице 3 муниципальной программы.</w:t>
      </w:r>
    </w:p>
    <w:p w:rsidR="000903E9" w:rsidRPr="00D62C36" w:rsidRDefault="000903E9" w:rsidP="000903E9">
      <w:pPr>
        <w:pStyle w:val="af7"/>
        <w:ind w:firstLine="720"/>
        <w:jc w:val="both"/>
        <w:rPr>
          <w:bCs/>
        </w:rPr>
      </w:pPr>
      <w:r w:rsidRPr="00D62C36">
        <w:t xml:space="preserve">Прогнозная оценка расходов на реализацию муниципальной программы 1 за счет всех источников финансирования </w:t>
      </w:r>
      <w:r w:rsidRPr="00D62C36">
        <w:rPr>
          <w:bCs/>
        </w:rPr>
        <w:t>представлена в таблице 4 муниципальной программы.</w:t>
      </w:r>
    </w:p>
    <w:p w:rsidR="005E00BC" w:rsidRPr="00D62C36" w:rsidRDefault="005E00BC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</w:rPr>
      </w:pPr>
    </w:p>
    <w:p w:rsidR="000903E9" w:rsidRDefault="000903E9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D62C36" w:rsidRDefault="00D62C36" w:rsidP="005E00BC">
      <w:pPr>
        <w:pStyle w:val="20"/>
        <w:widowControl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</w:p>
    <w:p w:rsidR="005E00BC" w:rsidRPr="004D3741" w:rsidRDefault="005E00BC" w:rsidP="005E00BC">
      <w:pPr>
        <w:jc w:val="center"/>
        <w:rPr>
          <w:b/>
          <w:sz w:val="28"/>
          <w:szCs w:val="28"/>
        </w:rPr>
      </w:pPr>
      <w:r w:rsidRPr="004D3741">
        <w:rPr>
          <w:b/>
          <w:sz w:val="28"/>
          <w:szCs w:val="28"/>
        </w:rPr>
        <w:lastRenderedPageBreak/>
        <w:t xml:space="preserve">3.2. Подпрограмма 2 «Повышение финансовой грамотности населения </w:t>
      </w:r>
      <w:r w:rsidR="004C7FCD">
        <w:rPr>
          <w:b/>
          <w:sz w:val="28"/>
          <w:szCs w:val="28"/>
        </w:rPr>
        <w:t>Спасского</w:t>
      </w:r>
      <w:r w:rsidRPr="004D3741">
        <w:rPr>
          <w:b/>
          <w:sz w:val="28"/>
          <w:szCs w:val="28"/>
        </w:rPr>
        <w:t xml:space="preserve"> муниципального округа Нижегородской области»</w:t>
      </w:r>
    </w:p>
    <w:p w:rsidR="005E00BC" w:rsidRPr="004D3741" w:rsidRDefault="005E00BC" w:rsidP="005E00BC">
      <w:pPr>
        <w:jc w:val="center"/>
        <w:rPr>
          <w:sz w:val="28"/>
          <w:szCs w:val="28"/>
        </w:rPr>
      </w:pPr>
      <w:r w:rsidRPr="004D3741">
        <w:rPr>
          <w:sz w:val="28"/>
          <w:szCs w:val="28"/>
        </w:rPr>
        <w:t>(далее – подпрограмма 2)</w:t>
      </w:r>
    </w:p>
    <w:p w:rsidR="005E00BC" w:rsidRPr="004D3741" w:rsidRDefault="005E00BC" w:rsidP="005E00BC">
      <w:pPr>
        <w:jc w:val="center"/>
        <w:rPr>
          <w:b/>
          <w:sz w:val="28"/>
          <w:szCs w:val="28"/>
        </w:rPr>
      </w:pPr>
    </w:p>
    <w:p w:rsidR="005E00BC" w:rsidRPr="00A6033A" w:rsidRDefault="00A6033A" w:rsidP="00A6033A">
      <w:pPr>
        <w:pStyle w:val="a4"/>
        <w:numPr>
          <w:ilvl w:val="2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E00BC" w:rsidRPr="00A6033A">
        <w:rPr>
          <w:b/>
          <w:sz w:val="28"/>
          <w:szCs w:val="28"/>
        </w:rPr>
        <w:t>аспорт подпрограммы 2</w:t>
      </w:r>
    </w:p>
    <w:p w:rsidR="005E00BC" w:rsidRPr="004D3741" w:rsidRDefault="005E00BC" w:rsidP="005E00BC">
      <w:pPr>
        <w:ind w:left="1428" w:firstLine="0"/>
        <w:rPr>
          <w:b/>
          <w:sz w:val="28"/>
          <w:szCs w:val="28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910"/>
      </w:tblGrid>
      <w:tr w:rsidR="005E00BC" w:rsidRPr="004D3741" w:rsidTr="005E00BC">
        <w:trPr>
          <w:trHeight w:val="802"/>
        </w:trPr>
        <w:tc>
          <w:tcPr>
            <w:tcW w:w="251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Муниципальный координатор подпрограммы 2 </w:t>
            </w:r>
          </w:p>
        </w:tc>
        <w:tc>
          <w:tcPr>
            <w:tcW w:w="7910" w:type="dxa"/>
          </w:tcPr>
          <w:p w:rsidR="005E00BC" w:rsidRPr="00404AFD" w:rsidRDefault="00163A7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Финансовое управление</w:t>
            </w:r>
          </w:p>
        </w:tc>
      </w:tr>
      <w:tr w:rsidR="005E00BC" w:rsidRPr="004D3741" w:rsidTr="005E00BC">
        <w:trPr>
          <w:trHeight w:val="802"/>
        </w:trPr>
        <w:tc>
          <w:tcPr>
            <w:tcW w:w="251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Соисполнители подпрограммы 2 </w:t>
            </w:r>
          </w:p>
        </w:tc>
        <w:tc>
          <w:tcPr>
            <w:tcW w:w="7910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- отраслевые (функциональные) органы администрации </w:t>
            </w:r>
            <w:r w:rsidR="004C7FCD">
              <w:rPr>
                <w:szCs w:val="24"/>
              </w:rPr>
              <w:t>Спасского</w:t>
            </w:r>
            <w:r w:rsidRPr="00404AFD">
              <w:rPr>
                <w:szCs w:val="24"/>
              </w:rPr>
              <w:t xml:space="preserve"> муниципального округа Нижегородской области;</w:t>
            </w:r>
          </w:p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- </w:t>
            </w:r>
            <w:r w:rsidRPr="00253AA4">
              <w:rPr>
                <w:szCs w:val="24"/>
              </w:rPr>
              <w:t>управление экономики</w:t>
            </w:r>
            <w:r w:rsidR="00DC3FD3">
              <w:rPr>
                <w:szCs w:val="24"/>
              </w:rPr>
              <w:t xml:space="preserve"> </w:t>
            </w:r>
            <w:r w:rsidRPr="00404AFD">
              <w:rPr>
                <w:szCs w:val="24"/>
              </w:rPr>
              <w:t xml:space="preserve">администрации </w:t>
            </w:r>
            <w:r w:rsidR="004C7FCD">
              <w:rPr>
                <w:szCs w:val="24"/>
              </w:rPr>
              <w:t>Спасского</w:t>
            </w:r>
            <w:r w:rsidRPr="00404AFD">
              <w:rPr>
                <w:szCs w:val="24"/>
              </w:rPr>
              <w:t xml:space="preserve"> муниципального округа</w:t>
            </w:r>
            <w:r>
              <w:rPr>
                <w:szCs w:val="24"/>
              </w:rPr>
              <w:t xml:space="preserve"> Нижегородской области</w:t>
            </w:r>
          </w:p>
        </w:tc>
      </w:tr>
      <w:tr w:rsidR="005E00BC" w:rsidRPr="004D3741" w:rsidTr="005E00BC">
        <w:tc>
          <w:tcPr>
            <w:tcW w:w="2518" w:type="dxa"/>
          </w:tcPr>
          <w:p w:rsidR="005E00BC" w:rsidRPr="00404AFD" w:rsidRDefault="005E00BC" w:rsidP="005E00BC">
            <w:pPr>
              <w:ind w:right="-108"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Цель подпрограммы 2</w:t>
            </w:r>
          </w:p>
        </w:tc>
        <w:tc>
          <w:tcPr>
            <w:tcW w:w="7910" w:type="dxa"/>
          </w:tcPr>
          <w:p w:rsidR="005E00BC" w:rsidRPr="00404AFD" w:rsidRDefault="005E00BC" w:rsidP="005E00BC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404AFD">
              <w:rPr>
                <w:szCs w:val="24"/>
                <w:lang w:eastAsia="ru-RU"/>
              </w:rPr>
              <w:t xml:space="preserve">Содействие формированию финансово грамотного поведения граждан и повышение защищенности их интересов в качестве потребителей финансовых услуг как необходимого условия повышения уровня и качества жизни населения </w:t>
            </w:r>
            <w:r>
              <w:rPr>
                <w:szCs w:val="24"/>
                <w:lang w:eastAsia="ru-RU"/>
              </w:rPr>
              <w:t xml:space="preserve">муниципального </w:t>
            </w:r>
            <w:r w:rsidRPr="00404AFD">
              <w:rPr>
                <w:szCs w:val="24"/>
                <w:lang w:eastAsia="ru-RU"/>
              </w:rPr>
              <w:t>округа</w:t>
            </w:r>
          </w:p>
        </w:tc>
      </w:tr>
      <w:tr w:rsidR="005E00BC" w:rsidRPr="004D3741" w:rsidTr="005E00BC">
        <w:tc>
          <w:tcPr>
            <w:tcW w:w="2518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Задачи</w:t>
            </w:r>
          </w:p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подпрограммы 2</w:t>
            </w:r>
          </w:p>
        </w:tc>
        <w:tc>
          <w:tcPr>
            <w:tcW w:w="7910" w:type="dxa"/>
          </w:tcPr>
          <w:p w:rsidR="005E00BC" w:rsidRPr="00404AFD" w:rsidRDefault="005E00BC" w:rsidP="00C14382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404AFD">
              <w:rPr>
                <w:szCs w:val="24"/>
                <w:lang w:eastAsia="ru-RU"/>
              </w:rPr>
              <w:t xml:space="preserve">Повышение охвата и качества финансового </w:t>
            </w:r>
            <w:r w:rsidRPr="00732178">
              <w:rPr>
                <w:szCs w:val="24"/>
                <w:lang w:eastAsia="ru-RU"/>
              </w:rPr>
              <w:t>образования</w:t>
            </w:r>
            <w:r w:rsidRPr="00404AFD">
              <w:rPr>
                <w:szCs w:val="24"/>
                <w:lang w:eastAsia="ru-RU"/>
              </w:rPr>
              <w:t xml:space="preserve"> и информированности населения в области финансового образования, проведение мероприятий по повышению уровня финансовой грамотности</w:t>
            </w:r>
          </w:p>
        </w:tc>
      </w:tr>
      <w:tr w:rsidR="005E00BC" w:rsidRPr="004D3741" w:rsidTr="005E00BC">
        <w:tc>
          <w:tcPr>
            <w:tcW w:w="2518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Этапы и сроки реализации подпрограммы 2</w:t>
            </w:r>
          </w:p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7910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6"/>
              </w:rPr>
              <w:t xml:space="preserve">Подпрограмма 2 реализуется в </w:t>
            </w:r>
            <w:r w:rsidR="00163A7C">
              <w:rPr>
                <w:szCs w:val="26"/>
              </w:rPr>
              <w:t>2027-2032</w:t>
            </w:r>
            <w:r w:rsidRPr="00404AFD">
              <w:rPr>
                <w:szCs w:val="26"/>
              </w:rPr>
              <w:t xml:space="preserve"> годы в один этап</w:t>
            </w:r>
          </w:p>
        </w:tc>
      </w:tr>
      <w:tr w:rsidR="005E00BC" w:rsidRPr="004D3741" w:rsidTr="005E00BC">
        <w:tc>
          <w:tcPr>
            <w:tcW w:w="2518" w:type="dxa"/>
          </w:tcPr>
          <w:p w:rsidR="005E00BC" w:rsidRPr="004D3741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4D3741">
              <w:rPr>
                <w:sz w:val="24"/>
                <w:szCs w:val="24"/>
              </w:rPr>
              <w:t>Объем финансового обеспечения реализации подпрограммы 2</w:t>
            </w:r>
          </w:p>
          <w:p w:rsidR="005E00BC" w:rsidRPr="004D3741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2"/>
                <w:szCs w:val="22"/>
              </w:rPr>
            </w:pPr>
            <w:r w:rsidRPr="004D3741">
              <w:rPr>
                <w:sz w:val="24"/>
                <w:szCs w:val="24"/>
              </w:rPr>
              <w:t>за счет всех источников финансирования</w:t>
            </w:r>
          </w:p>
        </w:tc>
        <w:tc>
          <w:tcPr>
            <w:tcW w:w="7910" w:type="dxa"/>
          </w:tcPr>
          <w:p w:rsidR="004C637B" w:rsidRDefault="005E00BC" w:rsidP="00A6033A">
            <w:pPr>
              <w:pStyle w:val="23"/>
              <w:pageBreakBefore/>
              <w:widowControl/>
              <w:tabs>
                <w:tab w:val="clear" w:pos="4153"/>
                <w:tab w:val="clear" w:pos="8306"/>
              </w:tabs>
              <w:suppressAutoHyphens/>
            </w:pPr>
            <w:r w:rsidRPr="004D3741">
              <w:rPr>
                <w:szCs w:val="26"/>
              </w:rPr>
              <w:t>Общий объем финансового обеспечения реализации подпрограммы 2</w:t>
            </w:r>
            <w:r w:rsidRPr="004D3741">
              <w:t xml:space="preserve"> составляет </w:t>
            </w:r>
            <w:r w:rsidR="004C637B">
              <w:t xml:space="preserve"> </w:t>
            </w:r>
            <w:r w:rsidR="00A6033A">
              <w:t>0,0</w:t>
            </w:r>
            <w:r w:rsidR="004C637B">
              <w:t xml:space="preserve">  </w:t>
            </w:r>
            <w:r w:rsidR="00A6033A">
              <w:t>тыс.рублей.</w:t>
            </w:r>
          </w:p>
          <w:p w:rsidR="00A6033A" w:rsidRPr="00A6033A" w:rsidRDefault="00A6033A" w:rsidP="00A6033A">
            <w:pPr>
              <w:pStyle w:val="23"/>
              <w:pageBreakBefore/>
              <w:widowControl/>
              <w:tabs>
                <w:tab w:val="clear" w:pos="4153"/>
                <w:tab w:val="clear" w:pos="8306"/>
              </w:tabs>
              <w:suppressAutoHyphens/>
            </w:pPr>
          </w:p>
        </w:tc>
      </w:tr>
      <w:tr w:rsidR="005E00BC" w:rsidRPr="00865160" w:rsidTr="005E00BC">
        <w:tc>
          <w:tcPr>
            <w:tcW w:w="2518" w:type="dxa"/>
          </w:tcPr>
          <w:p w:rsidR="005E00BC" w:rsidRPr="00865160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Cs w:val="24"/>
              </w:rPr>
            </w:pPr>
            <w:r w:rsidRPr="00865160">
              <w:rPr>
                <w:sz w:val="24"/>
                <w:szCs w:val="24"/>
              </w:rPr>
              <w:t>Целевые индикаторы подпрограммы 2</w:t>
            </w:r>
          </w:p>
        </w:tc>
        <w:tc>
          <w:tcPr>
            <w:tcW w:w="7910" w:type="dxa"/>
          </w:tcPr>
          <w:p w:rsidR="001D2516" w:rsidRPr="00A6033A" w:rsidRDefault="005E00BC" w:rsidP="00BB1ADE">
            <w:pPr>
              <w:autoSpaceDE w:val="0"/>
              <w:autoSpaceDN w:val="0"/>
              <w:adjustRightInd w:val="0"/>
              <w:ind w:firstLine="0"/>
              <w:rPr>
                <w:szCs w:val="24"/>
                <w:lang w:eastAsia="ru-RU"/>
              </w:rPr>
            </w:pPr>
            <w:r w:rsidRPr="00A6033A">
              <w:rPr>
                <w:szCs w:val="24"/>
                <w:lang w:eastAsia="ru-RU"/>
              </w:rPr>
              <w:t>- </w:t>
            </w:r>
            <w:r w:rsidR="00BB1ADE" w:rsidRPr="00A6033A">
              <w:rPr>
                <w:szCs w:val="24"/>
                <w:lang w:eastAsia="ru-RU"/>
              </w:rPr>
              <w:t>доля</w:t>
            </w:r>
            <w:r w:rsidR="00DC3FD3" w:rsidRPr="00A6033A">
              <w:rPr>
                <w:szCs w:val="24"/>
              </w:rPr>
              <w:t xml:space="preserve"> опубликованных материалов для ознакомления</w:t>
            </w:r>
            <w:r w:rsidR="00DC3FD3" w:rsidRPr="00A6033A">
              <w:rPr>
                <w:szCs w:val="24"/>
              </w:rPr>
              <w:br/>
              <w:t xml:space="preserve">с бюджетом </w:t>
            </w:r>
            <w:r w:rsidR="004C7FCD" w:rsidRPr="00A6033A">
              <w:rPr>
                <w:szCs w:val="24"/>
              </w:rPr>
              <w:t>Спасского</w:t>
            </w:r>
            <w:r w:rsidR="00DC3FD3" w:rsidRPr="00A6033A">
              <w:rPr>
                <w:szCs w:val="24"/>
              </w:rPr>
              <w:t xml:space="preserve"> муниципального округа (информационный сборник «Бюджет для граждан») </w:t>
            </w:r>
            <w:r w:rsidR="00BB1ADE" w:rsidRPr="00A6033A">
              <w:rPr>
                <w:szCs w:val="24"/>
              </w:rPr>
              <w:t>в запланированном</w:t>
            </w:r>
            <w:r w:rsidR="00DC3FD3" w:rsidRPr="00A6033A">
              <w:rPr>
                <w:szCs w:val="24"/>
              </w:rPr>
              <w:t xml:space="preserve"> количеств</w:t>
            </w:r>
            <w:r w:rsidR="00BB1ADE" w:rsidRPr="00A6033A">
              <w:rPr>
                <w:szCs w:val="24"/>
              </w:rPr>
              <w:t>е</w:t>
            </w:r>
            <w:r w:rsidR="00DC3FD3" w:rsidRPr="00A6033A">
              <w:rPr>
                <w:szCs w:val="24"/>
              </w:rPr>
              <w:t xml:space="preserve"> материалов</w:t>
            </w:r>
            <w:r w:rsidR="00DC3FD3" w:rsidRPr="00A6033A">
              <w:rPr>
                <w:szCs w:val="24"/>
              </w:rPr>
              <w:br/>
              <w:t xml:space="preserve">для публикации </w:t>
            </w:r>
            <w:r w:rsidR="00AB174C" w:rsidRPr="00A6033A">
              <w:rPr>
                <w:szCs w:val="24"/>
                <w:lang w:eastAsia="ru-RU"/>
              </w:rPr>
              <w:t>-</w:t>
            </w:r>
            <w:r w:rsidR="00DC3FD3" w:rsidRPr="00A6033A">
              <w:rPr>
                <w:szCs w:val="24"/>
                <w:lang w:eastAsia="ru-RU"/>
              </w:rPr>
              <w:t>100</w:t>
            </w:r>
            <w:r w:rsidR="001D2516" w:rsidRPr="00A6033A">
              <w:rPr>
                <w:szCs w:val="24"/>
                <w:lang w:eastAsia="ru-RU"/>
              </w:rPr>
              <w:t>%</w:t>
            </w:r>
          </w:p>
        </w:tc>
      </w:tr>
      <w:tr w:rsidR="005E00BC" w:rsidRPr="00865160" w:rsidTr="005E00BC">
        <w:tc>
          <w:tcPr>
            <w:tcW w:w="2518" w:type="dxa"/>
          </w:tcPr>
          <w:p w:rsidR="005E00BC" w:rsidRPr="00865160" w:rsidRDefault="00C90A2E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865160">
              <w:rPr>
                <w:sz w:val="24"/>
                <w:szCs w:val="24"/>
              </w:rPr>
              <w:t xml:space="preserve">Непосредственные </w:t>
            </w:r>
            <w:r w:rsidR="005E00BC" w:rsidRPr="00865160">
              <w:rPr>
                <w:sz w:val="24"/>
                <w:szCs w:val="24"/>
              </w:rPr>
              <w:t>результаты реализации подпрограммы 2</w:t>
            </w:r>
          </w:p>
        </w:tc>
        <w:tc>
          <w:tcPr>
            <w:tcW w:w="7910" w:type="dxa"/>
          </w:tcPr>
          <w:p w:rsidR="005E00BC" w:rsidRPr="00217E1E" w:rsidRDefault="005E00BC" w:rsidP="00C14382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217E1E">
              <w:rPr>
                <w:bCs/>
                <w:szCs w:val="24"/>
                <w:lang w:eastAsia="ru-RU"/>
              </w:rPr>
              <w:t xml:space="preserve">- количество проведенных мероприятий, направленных на повышение финансовой грамотности населения муниципального округа, в соответствующем финансовом году не </w:t>
            </w:r>
            <w:r w:rsidRPr="000B4960">
              <w:rPr>
                <w:bCs/>
                <w:szCs w:val="24"/>
                <w:lang w:eastAsia="ru-RU"/>
              </w:rPr>
              <w:t>менее 225</w:t>
            </w:r>
          </w:p>
        </w:tc>
      </w:tr>
    </w:tbl>
    <w:p w:rsidR="005E00BC" w:rsidRPr="004D3741" w:rsidRDefault="005E00BC" w:rsidP="005E00BC">
      <w:pPr>
        <w:pStyle w:val="af7"/>
        <w:jc w:val="center"/>
        <w:rPr>
          <w:color w:val="auto"/>
          <w:sz w:val="28"/>
          <w:szCs w:val="28"/>
        </w:rPr>
      </w:pPr>
    </w:p>
    <w:p w:rsidR="005E00BC" w:rsidRPr="004D3741" w:rsidRDefault="005E00BC" w:rsidP="005E00BC">
      <w:pPr>
        <w:keepNext/>
        <w:tabs>
          <w:tab w:val="num" w:pos="0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3741">
        <w:rPr>
          <w:b/>
          <w:sz w:val="28"/>
          <w:szCs w:val="28"/>
        </w:rPr>
        <w:t>3.2.2. Характеристика текущего состояния</w:t>
      </w:r>
    </w:p>
    <w:p w:rsidR="005E00BC" w:rsidRPr="004D3741" w:rsidRDefault="005E00BC" w:rsidP="005E00BC">
      <w:pPr>
        <w:keepNext/>
        <w:tabs>
          <w:tab w:val="num" w:pos="0"/>
        </w:tabs>
        <w:suppressAutoHyphens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В последние годы в Российской Федерации все большее внимание уделяется вопросам повышения финансовой грамотности как важнейшего фактора экономического развития страны, финансового потенциала домашних хозяйств и, следовательно, повышения качества жизни населения.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 xml:space="preserve">В настоящее время проводятся мероприятия по повышению финансовой грамотности населения по следующим направлениям: повышение квалификации педагогических работников по общим вопросам финансовой грамотности, привлечение учащихся общеобразовательных организаций к участию во всероссийских мероприятиях по финансовой грамотности, проведение открытых уроков по финансовой грамотности в общеобразовательных организациях, </w:t>
      </w:r>
      <w:r w:rsidRPr="00D62C36">
        <w:rPr>
          <w:szCs w:val="24"/>
        </w:rPr>
        <w:lastRenderedPageBreak/>
        <w:t>распространение информационных материалов среди различных групп населения, работа с гражданами пожилого возраста.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Проводимые мероприятия позволяют повышать уровень финансовой грамотности, но пока он остается недостаточно высоким, что приводит к отрицательным последствиям для потребителей финансовых услуг, сдерживает развитие финансовых рынков, подрывает доверие к финансовым институтам и в целом к государственной политике в данной сфере, обуславливает дополнительную нагрузку на бюджет, приводит к снижению темпов экономического роста.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В настоящее время проведение мероприятий в сфере повышения финансовой грамотности имеет точечный характер и не решает проблему финансовой безопасности населения системно. Необходимо проводить последовательную работу с участием большего числа заинтересованных лиц - федеральных и региональных органов власти, правоохранительных органов, органов местного самоуправления, образовательных организаций, общественных организаций, финансовых институтов. Исключительно важным условием эффективности этой работы является координация усилий на основе единых целей и подходов к реализации различных инициатив и программ в области финансового просвещения.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Подпрограмма 2 позволит скоординировать на долговременной и системной основе усилия заинтересованных сторон по привлечению внимания населения муниципального округа к вопросам управления личным бюджетом, мотивации к формированию финансово грамотного поведения, защищенного от различного рода мошеннических действий, киберграмотности, повышения уровня инвестиционной и цифровой грамотности, информирования населения о маркетплэйс, а также по привлечению внимания субъектов предпринимательской деятельности к необходимости повышения уровня предпринимательской культуры, грамотному использованию финансовых инструментов и рациональному поведению на финансовых рынках.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Реализация подпрограммы 2 направлена на следующие целевые группы населения муниципального округа: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 обучающиеся образовательных организаций;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 граждане пенсионного и предпенсионного возраста;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 граждане с ограниченными возможностями здоровья;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 трудящиеся;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 xml:space="preserve">- субъекты малого и среднего предпринимательства. 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</w:p>
    <w:p w:rsidR="005E00BC" w:rsidRPr="00D62C36" w:rsidRDefault="005E00BC" w:rsidP="005E00BC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  <w:lang w:eastAsia="ru-RU"/>
        </w:rPr>
      </w:pPr>
      <w:r w:rsidRPr="00D62C36">
        <w:rPr>
          <w:b/>
          <w:bCs/>
          <w:szCs w:val="24"/>
          <w:lang w:eastAsia="ru-RU"/>
        </w:rPr>
        <w:t>3.2.3. Цели и задачи подпрограммы 2</w:t>
      </w:r>
    </w:p>
    <w:p w:rsidR="005E00BC" w:rsidRPr="00D62C36" w:rsidRDefault="005E00BC" w:rsidP="005E00BC">
      <w:pPr>
        <w:autoSpaceDE w:val="0"/>
        <w:autoSpaceDN w:val="0"/>
        <w:adjustRightInd w:val="0"/>
        <w:ind w:firstLine="0"/>
        <w:jc w:val="center"/>
        <w:rPr>
          <w:b/>
          <w:bCs/>
          <w:szCs w:val="24"/>
          <w:lang w:eastAsia="ru-RU"/>
        </w:rPr>
      </w:pP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Цель подпрограммы 2 – содействие формированию финансово грамотного поведения граждан и повышение защищенности их интересов в качестве потребителей финансовых услуг как необходимого условия повышения уровня и качества жизни населения муниципального округа.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Для достижения заявленной цели предполагается обеспечить решение следующих задач: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повышение охвата и качества финансового образования и информированности населения в области финансового образования;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- проведение мероприятий по повышению уровня финансовой, инвестиционной, цифровой грамотности, киберграмотности, информированию населения о маркетплэйс, включая субъекты малого и среднего предпринимательства, а также о противодействии финансовому, телефонному и кибермошенничеству.</w:t>
      </w:r>
    </w:p>
    <w:p w:rsidR="005E00BC" w:rsidRPr="00D62C36" w:rsidRDefault="005E00BC" w:rsidP="005E00BC">
      <w:pPr>
        <w:rPr>
          <w:szCs w:val="24"/>
        </w:rPr>
      </w:pPr>
    </w:p>
    <w:p w:rsidR="005E00BC" w:rsidRPr="00D62C36" w:rsidRDefault="005E00BC" w:rsidP="005E00BC">
      <w:pPr>
        <w:pStyle w:val="af7"/>
        <w:jc w:val="center"/>
        <w:rPr>
          <w:b/>
          <w:color w:val="auto"/>
        </w:rPr>
      </w:pPr>
      <w:r w:rsidRPr="00D62C36">
        <w:rPr>
          <w:b/>
          <w:color w:val="auto"/>
        </w:rPr>
        <w:t>3.2.4. Сроки и этапы реализации подпрограммы 2</w:t>
      </w:r>
    </w:p>
    <w:p w:rsidR="005E00BC" w:rsidRPr="00D62C36" w:rsidRDefault="005E00BC" w:rsidP="005E00BC">
      <w:pPr>
        <w:pStyle w:val="af7"/>
        <w:jc w:val="center"/>
        <w:rPr>
          <w:b/>
          <w:color w:val="auto"/>
        </w:rPr>
      </w:pPr>
    </w:p>
    <w:p w:rsidR="005E00BC" w:rsidRPr="00D62C36" w:rsidRDefault="005E00BC" w:rsidP="005E00BC">
      <w:pPr>
        <w:pStyle w:val="20"/>
        <w:widowControl w:val="0"/>
        <w:spacing w:after="0" w:line="240" w:lineRule="auto"/>
        <w:ind w:firstLine="709"/>
      </w:pPr>
      <w:r w:rsidRPr="00D62C36">
        <w:t xml:space="preserve">Реализация подпрограммы 2 рассчитана на </w:t>
      </w:r>
      <w:r w:rsidR="00163A7C" w:rsidRPr="00D62C36">
        <w:t>2027-2032</w:t>
      </w:r>
      <w:r w:rsidRPr="00D62C36">
        <w:t xml:space="preserve"> годы и осуществляется </w:t>
      </w:r>
      <w:r w:rsidRPr="00D62C36">
        <w:br/>
        <w:t>в один этап.</w:t>
      </w:r>
    </w:p>
    <w:p w:rsidR="005E00BC" w:rsidRPr="00D62C36" w:rsidRDefault="005E00BC" w:rsidP="005E00BC">
      <w:pPr>
        <w:autoSpaceDE w:val="0"/>
        <w:autoSpaceDN w:val="0"/>
        <w:adjustRightInd w:val="0"/>
        <w:jc w:val="center"/>
        <w:rPr>
          <w:rFonts w:eastAsia="Arial Unicode MS"/>
          <w:b/>
          <w:szCs w:val="24"/>
        </w:rPr>
      </w:pPr>
    </w:p>
    <w:p w:rsidR="00A6033A" w:rsidRPr="00D62C36" w:rsidRDefault="00A6033A" w:rsidP="00A6033A">
      <w:pPr>
        <w:pStyle w:val="af7"/>
        <w:ind w:left="360"/>
        <w:jc w:val="center"/>
        <w:rPr>
          <w:b/>
          <w:color w:val="auto"/>
        </w:rPr>
      </w:pPr>
      <w:r w:rsidRPr="00D62C36">
        <w:rPr>
          <w:b/>
          <w:color w:val="auto"/>
        </w:rPr>
        <w:t xml:space="preserve">3.2.5.Целевые индикаторы и непосредственные </w:t>
      </w:r>
      <w:r w:rsidRPr="00D62C36">
        <w:rPr>
          <w:b/>
          <w:color w:val="auto"/>
        </w:rPr>
        <w:br/>
        <w:t xml:space="preserve">результаты реализации подпрограммы 1 </w:t>
      </w:r>
    </w:p>
    <w:p w:rsidR="00A6033A" w:rsidRPr="00D62C36" w:rsidRDefault="00A6033A" w:rsidP="00A6033A">
      <w:pPr>
        <w:pStyle w:val="af7"/>
        <w:ind w:left="1110"/>
        <w:rPr>
          <w:b/>
          <w:color w:val="auto"/>
        </w:rPr>
      </w:pPr>
    </w:p>
    <w:p w:rsidR="00A6033A" w:rsidRPr="00D62C36" w:rsidRDefault="00A6033A" w:rsidP="00A6033A">
      <w:pPr>
        <w:pStyle w:val="20"/>
        <w:widowControl w:val="0"/>
        <w:spacing w:after="0" w:line="240" w:lineRule="auto"/>
        <w:ind w:firstLine="709"/>
        <w:jc w:val="both"/>
        <w:rPr>
          <w:spacing w:val="-6"/>
        </w:rPr>
      </w:pPr>
      <w:r w:rsidRPr="00D62C36">
        <w:lastRenderedPageBreak/>
        <w:t>Значения целевых индикаторов и непосредственных результатов реализации подпрограммы 1 приведены в таблице 2</w:t>
      </w:r>
    </w:p>
    <w:p w:rsidR="00A6033A" w:rsidRPr="00D62C36" w:rsidRDefault="00A6033A" w:rsidP="00A6033A">
      <w:pPr>
        <w:pStyle w:val="20"/>
        <w:widowControl w:val="0"/>
        <w:spacing w:after="0" w:line="240" w:lineRule="auto"/>
        <w:ind w:firstLine="709"/>
        <w:jc w:val="both"/>
        <w:rPr>
          <w:spacing w:val="-6"/>
        </w:rPr>
      </w:pPr>
      <w:r w:rsidRPr="00D62C36">
        <w:rPr>
          <w:spacing w:val="-6"/>
        </w:rPr>
        <w:t>.</w:t>
      </w:r>
    </w:p>
    <w:p w:rsidR="00A6033A" w:rsidRPr="00D62C36" w:rsidRDefault="00A6033A" w:rsidP="00A6033A">
      <w:pPr>
        <w:pStyle w:val="af7"/>
        <w:jc w:val="center"/>
        <w:rPr>
          <w:b/>
          <w:bCs/>
        </w:rPr>
      </w:pPr>
      <w:r w:rsidRPr="00D62C36">
        <w:rPr>
          <w:b/>
          <w:bCs/>
        </w:rPr>
        <w:t>3.2.6. Меры правового регулирования</w:t>
      </w:r>
    </w:p>
    <w:p w:rsidR="00A6033A" w:rsidRPr="00D62C36" w:rsidRDefault="00A6033A" w:rsidP="00A6033A">
      <w:pPr>
        <w:autoSpaceDE w:val="0"/>
        <w:autoSpaceDN w:val="0"/>
        <w:adjustRightInd w:val="0"/>
        <w:outlineLvl w:val="2"/>
        <w:rPr>
          <w:szCs w:val="24"/>
        </w:rPr>
      </w:pPr>
      <w:r w:rsidRPr="00D62C36">
        <w:rPr>
          <w:szCs w:val="24"/>
        </w:rPr>
        <w:t>Для реализации подпрограммы 1 разработка нормативно-правовых актов не требуется.</w:t>
      </w:r>
    </w:p>
    <w:p w:rsidR="00A6033A" w:rsidRPr="00D62C36" w:rsidRDefault="00A6033A" w:rsidP="00A6033A">
      <w:pPr>
        <w:autoSpaceDE w:val="0"/>
        <w:autoSpaceDN w:val="0"/>
        <w:adjustRightInd w:val="0"/>
        <w:ind w:firstLine="540"/>
        <w:rPr>
          <w:szCs w:val="24"/>
        </w:rPr>
      </w:pPr>
    </w:p>
    <w:p w:rsidR="00A6033A" w:rsidRPr="00D62C36" w:rsidRDefault="00A6033A" w:rsidP="00A6033A">
      <w:pPr>
        <w:autoSpaceDE w:val="0"/>
        <w:autoSpaceDN w:val="0"/>
        <w:adjustRightInd w:val="0"/>
        <w:ind w:firstLine="540"/>
        <w:rPr>
          <w:bCs/>
          <w:szCs w:val="24"/>
        </w:rPr>
      </w:pPr>
      <w:r w:rsidRPr="00D62C36">
        <w:rPr>
          <w:szCs w:val="24"/>
        </w:rPr>
        <w:t>3.1.7. Участие в реализации подпрограммы 1 муниципальных унитарных предприятий, акционерных обществ с участием Спасского муниципального округа, общественных, научных и иных организаций не предусмотрено.</w:t>
      </w:r>
    </w:p>
    <w:p w:rsidR="00A6033A" w:rsidRPr="00D62C36" w:rsidRDefault="00A6033A" w:rsidP="00A6033A">
      <w:pPr>
        <w:pStyle w:val="af7"/>
        <w:jc w:val="center"/>
        <w:rPr>
          <w:bCs/>
        </w:rPr>
      </w:pPr>
    </w:p>
    <w:p w:rsidR="00A6033A" w:rsidRPr="00D62C36" w:rsidRDefault="00A6033A" w:rsidP="00A6033A">
      <w:pPr>
        <w:pStyle w:val="af7"/>
        <w:jc w:val="center"/>
        <w:rPr>
          <w:b/>
          <w:bCs/>
        </w:rPr>
      </w:pPr>
      <w:r w:rsidRPr="00D62C36">
        <w:rPr>
          <w:b/>
          <w:bCs/>
        </w:rPr>
        <w:t>3.2.7. Обоснование объема финансовых ресурсов</w:t>
      </w:r>
    </w:p>
    <w:p w:rsidR="00A6033A" w:rsidRPr="00D62C36" w:rsidRDefault="00A6033A" w:rsidP="00A6033A">
      <w:pPr>
        <w:pStyle w:val="af7"/>
        <w:jc w:val="center"/>
        <w:rPr>
          <w:bCs/>
        </w:rPr>
      </w:pPr>
    </w:p>
    <w:p w:rsidR="00A6033A" w:rsidRPr="00D62C36" w:rsidRDefault="00A6033A" w:rsidP="00A6033A">
      <w:pPr>
        <w:pStyle w:val="af7"/>
        <w:jc w:val="both"/>
        <w:rPr>
          <w:bCs/>
        </w:rPr>
      </w:pPr>
      <w:r w:rsidRPr="00D62C36">
        <w:rPr>
          <w:bCs/>
        </w:rPr>
        <w:tab/>
        <w:t xml:space="preserve">Информация по ресурсному </w:t>
      </w:r>
      <w:r w:rsidRPr="00D62C36">
        <w:t xml:space="preserve">обеспечение реализации муниципальной программы 1 за счет средств бюджета Спасского муниципального округа </w:t>
      </w:r>
      <w:r w:rsidRPr="00D62C36">
        <w:rPr>
          <w:bCs/>
        </w:rPr>
        <w:t>представлена в таблице 3 муниципальной программы.</w:t>
      </w:r>
    </w:p>
    <w:p w:rsidR="00A6033A" w:rsidRPr="00D62C36" w:rsidRDefault="00A6033A" w:rsidP="00A6033A">
      <w:pPr>
        <w:pStyle w:val="af7"/>
        <w:ind w:firstLine="720"/>
        <w:jc w:val="both"/>
        <w:rPr>
          <w:bCs/>
        </w:rPr>
      </w:pPr>
      <w:r w:rsidRPr="00D62C36">
        <w:t xml:space="preserve">Прогнозная оценка расходов на реализацию муниципальной программы 1 за счет всех источников финансирования </w:t>
      </w:r>
      <w:r w:rsidRPr="00D62C36">
        <w:rPr>
          <w:bCs/>
        </w:rPr>
        <w:t>представлена в таблице 4 муниципальной программы.</w:t>
      </w:r>
    </w:p>
    <w:p w:rsidR="005E00BC" w:rsidRPr="00D62C36" w:rsidRDefault="005E00BC" w:rsidP="005E00BC">
      <w:pPr>
        <w:jc w:val="center"/>
        <w:rPr>
          <w:b/>
          <w:szCs w:val="24"/>
        </w:rPr>
      </w:pPr>
    </w:p>
    <w:p w:rsidR="00A6033A" w:rsidRDefault="00A6033A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D62C36" w:rsidRDefault="00D62C36" w:rsidP="005E00BC">
      <w:pPr>
        <w:jc w:val="center"/>
        <w:rPr>
          <w:b/>
          <w:sz w:val="28"/>
          <w:szCs w:val="28"/>
        </w:rPr>
      </w:pPr>
    </w:p>
    <w:p w:rsidR="005E00BC" w:rsidRPr="00404AFD" w:rsidRDefault="005E00BC" w:rsidP="005E00BC">
      <w:pPr>
        <w:jc w:val="center"/>
        <w:rPr>
          <w:b/>
          <w:sz w:val="28"/>
          <w:szCs w:val="28"/>
        </w:rPr>
      </w:pPr>
      <w:r w:rsidRPr="00404AFD">
        <w:rPr>
          <w:b/>
          <w:sz w:val="28"/>
          <w:szCs w:val="28"/>
        </w:rPr>
        <w:lastRenderedPageBreak/>
        <w:t xml:space="preserve">3.3. Подпрограмма 3 «Повышение эффективности бюджетных расходов </w:t>
      </w:r>
      <w:r w:rsidR="004C7FCD">
        <w:rPr>
          <w:b/>
          <w:sz w:val="28"/>
          <w:szCs w:val="28"/>
        </w:rPr>
        <w:t>Спасского</w:t>
      </w:r>
      <w:r w:rsidRPr="00404AFD">
        <w:rPr>
          <w:b/>
          <w:sz w:val="28"/>
          <w:szCs w:val="28"/>
        </w:rPr>
        <w:t xml:space="preserve"> муниципального округа Нижегородской области»</w:t>
      </w:r>
    </w:p>
    <w:p w:rsidR="005E00BC" w:rsidRPr="00404AFD" w:rsidRDefault="005E00BC" w:rsidP="005E00BC">
      <w:pPr>
        <w:ind w:firstLine="0"/>
        <w:jc w:val="center"/>
        <w:rPr>
          <w:sz w:val="28"/>
          <w:szCs w:val="28"/>
        </w:rPr>
      </w:pPr>
      <w:r w:rsidRPr="00404AFD">
        <w:rPr>
          <w:sz w:val="28"/>
          <w:szCs w:val="28"/>
          <w:lang w:val="en-US"/>
        </w:rPr>
        <w:t>(</w:t>
      </w:r>
      <w:r w:rsidRPr="00404AFD">
        <w:rPr>
          <w:sz w:val="28"/>
          <w:szCs w:val="28"/>
        </w:rPr>
        <w:t>далее – подпрограмма 3)</w:t>
      </w:r>
    </w:p>
    <w:p w:rsidR="005E00BC" w:rsidRPr="00404AFD" w:rsidRDefault="005E00BC" w:rsidP="005E00BC">
      <w:pPr>
        <w:pStyle w:val="3"/>
        <w:rPr>
          <w:sz w:val="28"/>
        </w:rPr>
      </w:pPr>
    </w:p>
    <w:p w:rsidR="005E00BC" w:rsidRPr="00404AFD" w:rsidRDefault="005E00BC" w:rsidP="005E00BC">
      <w:pPr>
        <w:pStyle w:val="3"/>
        <w:numPr>
          <w:ilvl w:val="2"/>
          <w:numId w:val="13"/>
        </w:numPr>
        <w:rPr>
          <w:sz w:val="28"/>
        </w:rPr>
      </w:pPr>
      <w:r w:rsidRPr="00404AFD">
        <w:rPr>
          <w:sz w:val="28"/>
        </w:rPr>
        <w:t>Паспорт подпрограммы 3</w:t>
      </w:r>
    </w:p>
    <w:p w:rsidR="005E00BC" w:rsidRPr="00404AFD" w:rsidRDefault="005E00BC" w:rsidP="005E00BC">
      <w:pPr>
        <w:rPr>
          <w:sz w:val="28"/>
          <w:szCs w:val="28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768"/>
      </w:tblGrid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Муниципальный координатор подпрограммы 3 </w:t>
            </w:r>
          </w:p>
        </w:tc>
        <w:tc>
          <w:tcPr>
            <w:tcW w:w="7768" w:type="dxa"/>
          </w:tcPr>
          <w:p w:rsidR="005E00BC" w:rsidRPr="00404AFD" w:rsidRDefault="00163A7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Финансовое управление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Соисполнители подпрограммы</w:t>
            </w:r>
          </w:p>
        </w:tc>
        <w:tc>
          <w:tcPr>
            <w:tcW w:w="776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-</w:t>
            </w:r>
            <w:r>
              <w:rPr>
                <w:szCs w:val="24"/>
              </w:rPr>
              <w:t> </w:t>
            </w:r>
            <w:r w:rsidRPr="00404AFD">
              <w:rPr>
                <w:szCs w:val="24"/>
              </w:rPr>
              <w:t xml:space="preserve">управление экономики администрации </w:t>
            </w:r>
            <w:r w:rsidR="004C7FCD">
              <w:rPr>
                <w:szCs w:val="24"/>
              </w:rPr>
              <w:t>Спасского</w:t>
            </w:r>
            <w:r>
              <w:rPr>
                <w:szCs w:val="24"/>
              </w:rPr>
              <w:t xml:space="preserve"> муниципального </w:t>
            </w:r>
            <w:r w:rsidRPr="00404AFD">
              <w:rPr>
                <w:szCs w:val="24"/>
              </w:rPr>
              <w:t>округа</w:t>
            </w:r>
            <w:r>
              <w:rPr>
                <w:szCs w:val="24"/>
              </w:rPr>
              <w:t xml:space="preserve"> Нижегородской области</w:t>
            </w:r>
            <w:r w:rsidRPr="00404AFD">
              <w:rPr>
                <w:szCs w:val="24"/>
              </w:rPr>
              <w:t>,</w:t>
            </w:r>
          </w:p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- </w:t>
            </w:r>
            <w:r w:rsidR="002C7131">
              <w:rPr>
                <w:szCs w:val="24"/>
              </w:rPr>
              <w:t xml:space="preserve">структурные подразделения, </w:t>
            </w:r>
            <w:r w:rsidRPr="00404AFD">
              <w:rPr>
                <w:szCs w:val="24"/>
              </w:rPr>
              <w:t xml:space="preserve">отраслевые (функциональные) органы администрации </w:t>
            </w:r>
            <w:r>
              <w:rPr>
                <w:szCs w:val="24"/>
              </w:rPr>
              <w:t xml:space="preserve">муниципального </w:t>
            </w:r>
            <w:r w:rsidRPr="00404AFD">
              <w:rPr>
                <w:szCs w:val="24"/>
              </w:rPr>
              <w:t>округа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Цель подпрограммы 3</w:t>
            </w:r>
          </w:p>
        </w:tc>
        <w:tc>
          <w:tcPr>
            <w:tcW w:w="776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Повышение эффективности бюджетных расходов на основе дальнейшего совершенствования бюджетных правоотношений и</w:t>
            </w:r>
            <w:r>
              <w:rPr>
                <w:szCs w:val="24"/>
              </w:rPr>
              <w:t> </w:t>
            </w:r>
            <w:r w:rsidRPr="00404AFD">
              <w:rPr>
                <w:szCs w:val="24"/>
              </w:rPr>
              <w:t>механизмов использования бюджетных средств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ind w:right="-108" w:firstLine="0"/>
              <w:rPr>
                <w:szCs w:val="24"/>
              </w:rPr>
            </w:pPr>
            <w:r w:rsidRPr="00404AFD">
              <w:rPr>
                <w:szCs w:val="24"/>
              </w:rPr>
              <w:t>Задачи подпрограммы 3</w:t>
            </w:r>
          </w:p>
        </w:tc>
        <w:tc>
          <w:tcPr>
            <w:tcW w:w="776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>1. Повышение качества управления бюджетным процессом</w:t>
            </w:r>
          </w:p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2. Развитие и совершенствование системы управления муниципальными финансами </w:t>
            </w:r>
            <w:r>
              <w:rPr>
                <w:szCs w:val="24"/>
              </w:rPr>
              <w:t xml:space="preserve">муниципального </w:t>
            </w:r>
            <w:r w:rsidRPr="00404AFD">
              <w:rPr>
                <w:szCs w:val="24"/>
              </w:rPr>
              <w:t>округа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Этапы и сроки реализации подпрограммы 3</w:t>
            </w:r>
          </w:p>
        </w:tc>
        <w:tc>
          <w:tcPr>
            <w:tcW w:w="7768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6"/>
              </w:rPr>
              <w:t xml:space="preserve">Подпрограмма 3 реализуется в </w:t>
            </w:r>
            <w:r w:rsidR="00163A7C">
              <w:rPr>
                <w:szCs w:val="26"/>
              </w:rPr>
              <w:t>2027-2032</w:t>
            </w:r>
            <w:r w:rsidRPr="00404AFD">
              <w:rPr>
                <w:szCs w:val="26"/>
              </w:rPr>
              <w:t xml:space="preserve"> годы в один этап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404AFD">
              <w:rPr>
                <w:sz w:val="24"/>
                <w:szCs w:val="24"/>
              </w:rPr>
              <w:t xml:space="preserve">Объем финансового обеспечения на реализацию подпрограммы 3 </w:t>
            </w:r>
          </w:p>
          <w:p w:rsidR="005E00BC" w:rsidRPr="00404AFD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2"/>
                <w:szCs w:val="22"/>
              </w:rPr>
            </w:pPr>
            <w:r w:rsidRPr="00404AFD">
              <w:rPr>
                <w:sz w:val="24"/>
                <w:szCs w:val="24"/>
              </w:rPr>
              <w:t>за счет всех источников финансирования</w:t>
            </w:r>
          </w:p>
        </w:tc>
        <w:tc>
          <w:tcPr>
            <w:tcW w:w="7768" w:type="dxa"/>
          </w:tcPr>
          <w:p w:rsidR="00A6033A" w:rsidRDefault="005E00BC" w:rsidP="00A6033A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  <w:rPr>
                <w:sz w:val="16"/>
                <w:szCs w:val="16"/>
              </w:rPr>
            </w:pPr>
            <w:r w:rsidRPr="00404AFD">
              <w:rPr>
                <w:spacing w:val="-6"/>
              </w:rPr>
              <w:t xml:space="preserve">Предполагаемый общий объем финансовых средств, необходимых для реализации подпрограммы 3, составляет </w:t>
            </w:r>
            <w:r w:rsidR="004C637B">
              <w:t xml:space="preserve"> </w:t>
            </w:r>
            <w:r w:rsidR="00A6033A">
              <w:t>0,0</w:t>
            </w:r>
            <w:r w:rsidR="004C637B">
              <w:t xml:space="preserve">  </w:t>
            </w:r>
            <w:r w:rsidR="00096D63" w:rsidRPr="00404AFD">
              <w:t xml:space="preserve"> тыс. рублей</w:t>
            </w:r>
          </w:p>
          <w:p w:rsidR="001B0E48" w:rsidRDefault="001B0E48" w:rsidP="001B0E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  <w:p w:rsidR="005E00BC" w:rsidRPr="00404AFD" w:rsidRDefault="005E00BC" w:rsidP="004C637B"/>
        </w:tc>
      </w:tr>
      <w:tr w:rsidR="005E00BC" w:rsidRPr="00404AFD" w:rsidTr="005E00BC">
        <w:tc>
          <w:tcPr>
            <w:tcW w:w="2660" w:type="dxa"/>
          </w:tcPr>
          <w:p w:rsidR="005E00BC" w:rsidRPr="00B0043B" w:rsidRDefault="005E00BC" w:rsidP="005E00BC">
            <w:pPr>
              <w:ind w:firstLine="0"/>
              <w:jc w:val="left"/>
              <w:rPr>
                <w:szCs w:val="24"/>
              </w:rPr>
            </w:pPr>
            <w:r w:rsidRPr="00B0043B">
              <w:rPr>
                <w:szCs w:val="24"/>
              </w:rPr>
              <w:t>Целевые индикаторы подпрограммы 3</w:t>
            </w:r>
          </w:p>
        </w:tc>
        <w:tc>
          <w:tcPr>
            <w:tcW w:w="7768" w:type="dxa"/>
          </w:tcPr>
          <w:p w:rsidR="005E00BC" w:rsidRPr="00B0043B" w:rsidRDefault="005E00BC" w:rsidP="005E00BC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szCs w:val="24"/>
                <w:lang w:eastAsia="ru-RU"/>
              </w:rPr>
            </w:pPr>
            <w:r w:rsidRPr="00B0043B">
              <w:rPr>
                <w:szCs w:val="24"/>
                <w:lang w:eastAsia="ru-RU"/>
              </w:rPr>
              <w:t>- удельный вес муниципальных учреждений муниципального округа, выполнивших в полном объеме муниципальное задание, в общем количестве муниципальных учреждений муниципального округа, которым установлены муниципальные задания, - 100</w:t>
            </w:r>
            <w:r w:rsidR="001D2516" w:rsidRPr="00B0043B">
              <w:rPr>
                <w:szCs w:val="24"/>
                <w:lang w:eastAsia="ru-RU"/>
              </w:rPr>
              <w:t>%;</w:t>
            </w:r>
          </w:p>
          <w:p w:rsidR="001D2516" w:rsidRPr="00B0043B" w:rsidRDefault="001D2516" w:rsidP="00E80560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szCs w:val="24"/>
              </w:rPr>
            </w:pPr>
            <w:r w:rsidRPr="00B0043B">
              <w:rPr>
                <w:szCs w:val="24"/>
                <w:lang w:eastAsia="ru-RU"/>
              </w:rPr>
              <w:t>- д</w:t>
            </w:r>
            <w:r w:rsidRPr="00B0043B">
              <w:rPr>
                <w:spacing w:val="-6"/>
                <w:szCs w:val="24"/>
              </w:rPr>
              <w:t xml:space="preserve">оля муниципальных учреждений </w:t>
            </w:r>
            <w:r w:rsidR="00E80560" w:rsidRPr="00B0043B">
              <w:rPr>
                <w:spacing w:val="-6"/>
                <w:szCs w:val="24"/>
              </w:rPr>
              <w:t>муниципального округа</w:t>
            </w:r>
            <w:r w:rsidRPr="00B0043B">
              <w:rPr>
                <w:spacing w:val="-6"/>
                <w:szCs w:val="24"/>
              </w:rPr>
              <w:t>, своевременно публикующих сведения на официальном сайте Российской Федерации для размещения информации о государственных (муниципальных) учреждениях (</w:t>
            </w:r>
            <w:hyperlink r:id="rId19" w:history="1">
              <w:r w:rsidRPr="00B0043B">
                <w:rPr>
                  <w:rStyle w:val="ac"/>
                  <w:spacing w:val="-6"/>
                  <w:szCs w:val="24"/>
                </w:rPr>
                <w:t>www.bas.gov.ru</w:t>
              </w:r>
            </w:hyperlink>
            <w:r w:rsidRPr="00B0043B">
              <w:rPr>
                <w:spacing w:val="-6"/>
                <w:szCs w:val="24"/>
              </w:rPr>
              <w:t>)</w:t>
            </w:r>
            <w:r w:rsidR="00217E1E" w:rsidRPr="00B0043B">
              <w:rPr>
                <w:spacing w:val="-6"/>
                <w:szCs w:val="24"/>
              </w:rPr>
              <w:t>, в общем количестве муниципальных учреждений муниципального округа</w:t>
            </w:r>
            <w:r w:rsidRPr="00B0043B">
              <w:rPr>
                <w:spacing w:val="-6"/>
                <w:szCs w:val="24"/>
              </w:rPr>
              <w:t xml:space="preserve"> – 100%.</w:t>
            </w:r>
          </w:p>
        </w:tc>
      </w:tr>
      <w:tr w:rsidR="005E00BC" w:rsidRPr="00404AFD" w:rsidTr="005E00BC">
        <w:tc>
          <w:tcPr>
            <w:tcW w:w="2660" w:type="dxa"/>
          </w:tcPr>
          <w:p w:rsidR="005E00BC" w:rsidRPr="00404AFD" w:rsidRDefault="001D2516" w:rsidP="005E00BC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Непосредственные </w:t>
            </w:r>
            <w:r w:rsidR="005E00BC" w:rsidRPr="00404AFD">
              <w:rPr>
                <w:szCs w:val="24"/>
              </w:rPr>
              <w:t>результаты реализации подпрограммы 3</w:t>
            </w:r>
          </w:p>
        </w:tc>
        <w:tc>
          <w:tcPr>
            <w:tcW w:w="7768" w:type="dxa"/>
          </w:tcPr>
          <w:p w:rsidR="005E00BC" w:rsidRPr="001B0E48" w:rsidRDefault="005E00BC" w:rsidP="005E00BC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404AFD">
              <w:rPr>
                <w:bCs/>
                <w:szCs w:val="24"/>
                <w:lang w:eastAsia="ru-RU"/>
              </w:rPr>
              <w:t>- количество главных администраторов средств бюджета</w:t>
            </w:r>
            <w:r>
              <w:rPr>
                <w:bCs/>
                <w:szCs w:val="24"/>
                <w:lang w:eastAsia="ru-RU"/>
              </w:rPr>
              <w:t xml:space="preserve"> муниципального округа</w:t>
            </w:r>
            <w:r w:rsidRPr="00404AFD">
              <w:rPr>
                <w:bCs/>
                <w:szCs w:val="24"/>
                <w:lang w:eastAsia="ru-RU"/>
              </w:rPr>
              <w:t xml:space="preserve">, имеющих индекс качества финансового менеджмента менее </w:t>
            </w:r>
            <w:r w:rsidRPr="001B0E48">
              <w:rPr>
                <w:bCs/>
                <w:szCs w:val="24"/>
                <w:lang w:eastAsia="ru-RU"/>
              </w:rPr>
              <w:t>75 %, составит не более 2;</w:t>
            </w:r>
          </w:p>
          <w:p w:rsidR="005E00BC" w:rsidRPr="00404AFD" w:rsidRDefault="005E00BC" w:rsidP="000A140F">
            <w:pPr>
              <w:widowControl w:val="0"/>
              <w:autoSpaceDE w:val="0"/>
              <w:autoSpaceDN w:val="0"/>
              <w:adjustRightInd w:val="0"/>
              <w:spacing w:line="240" w:lineRule="exact"/>
              <w:ind w:firstLine="0"/>
              <w:rPr>
                <w:szCs w:val="24"/>
              </w:rPr>
            </w:pPr>
            <w:r w:rsidRPr="001B0E48">
              <w:rPr>
                <w:bCs/>
                <w:szCs w:val="24"/>
                <w:lang w:eastAsia="ru-RU"/>
              </w:rPr>
              <w:t>- количество проведенных контрольных мероприятий</w:t>
            </w:r>
            <w:r w:rsidRPr="00404AFD">
              <w:rPr>
                <w:bCs/>
                <w:szCs w:val="24"/>
                <w:lang w:eastAsia="ru-RU"/>
              </w:rPr>
              <w:t xml:space="preserve"> в соответствую</w:t>
            </w:r>
            <w:r>
              <w:rPr>
                <w:bCs/>
                <w:szCs w:val="24"/>
                <w:lang w:eastAsia="ru-RU"/>
              </w:rPr>
              <w:t xml:space="preserve">щем финансовом году не менее </w:t>
            </w:r>
            <w:r w:rsidR="000A140F">
              <w:rPr>
                <w:bCs/>
                <w:szCs w:val="24"/>
                <w:lang w:eastAsia="ru-RU"/>
              </w:rPr>
              <w:t>2</w:t>
            </w:r>
            <w:r w:rsidR="001B0E48">
              <w:rPr>
                <w:bCs/>
                <w:szCs w:val="24"/>
                <w:lang w:eastAsia="ru-RU"/>
              </w:rPr>
              <w:t>2.</w:t>
            </w:r>
          </w:p>
        </w:tc>
      </w:tr>
    </w:tbl>
    <w:p w:rsidR="005E00BC" w:rsidRPr="00404AFD" w:rsidRDefault="005E00BC" w:rsidP="005E00BC">
      <w:pPr>
        <w:pStyle w:val="af7"/>
        <w:jc w:val="center"/>
        <w:rPr>
          <w:b/>
          <w:color w:val="auto"/>
          <w:sz w:val="20"/>
          <w:szCs w:val="20"/>
        </w:rPr>
      </w:pPr>
    </w:p>
    <w:p w:rsidR="005E00BC" w:rsidRPr="00404AFD" w:rsidRDefault="005E00BC" w:rsidP="005E00BC">
      <w:pPr>
        <w:pStyle w:val="af7"/>
        <w:jc w:val="center"/>
        <w:rPr>
          <w:b/>
          <w:color w:val="auto"/>
          <w:sz w:val="28"/>
          <w:szCs w:val="28"/>
        </w:rPr>
      </w:pPr>
      <w:r w:rsidRPr="00404AFD">
        <w:rPr>
          <w:b/>
          <w:color w:val="auto"/>
          <w:sz w:val="28"/>
          <w:szCs w:val="28"/>
        </w:rPr>
        <w:t xml:space="preserve">3.3.2 Характеристика текущего состояния </w:t>
      </w:r>
    </w:p>
    <w:p w:rsidR="005E00BC" w:rsidRPr="00D62C36" w:rsidRDefault="005E00BC" w:rsidP="005E00BC">
      <w:pPr>
        <w:pStyle w:val="af7"/>
        <w:jc w:val="center"/>
        <w:rPr>
          <w:b/>
          <w:color w:val="auto"/>
        </w:rPr>
      </w:pP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В настоящее время продолжается активное развитие и совершенствование системы управления общественными финансами, осуществляемое в соответствии со стратегическими установками и процессами реформирования бюджетной сферы в целом в Российской Федерации.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В целях повышения результативности и эффективности использования средств органами местного самоуправления проводилась работа по следующим направлениям: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 xml:space="preserve">- в рамках совершенствования системы управления муниципальным долгом кредитные ресурсы привлекались в форме возобновляемых кредитных линий. Показатели муниципального </w:t>
      </w:r>
      <w:r w:rsidRPr="00D62C36">
        <w:rPr>
          <w:szCs w:val="24"/>
        </w:rPr>
        <w:lastRenderedPageBreak/>
        <w:t>долга и расходы на его обслуживание находятся в пределах ограничений, установленных бюджетным законодательством;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осуществлен комплекс мероприятий по оптимизации и реструктуризации сети муниципальных учреждений в целях выявления и ликвидации неэффективных расходов;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ежегодно разрабатываются муниципальные задания в отношении муниципальных услуг, оказываемых муниципальными учреждениями;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формируется и реализуется адресная инвестиционная программа;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обеспечивается целевое направление финансовых ресурсов на ремонт и содержание автомобильных дорог за счет концентрации средств бюджета в муниципальном дорожном фонде;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бюджет формируется и исполняется в программном формате;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реализуются муниципальные программы, охватывающие все социально значимые сферы;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осуществлен переход на формирование бюджета сроком на три года (очередной финансовый год и плановый период);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в целях повышения сбалансированности бюджета разработан и утвержден бюджетный прогноз на долгосрочный период.</w:t>
      </w:r>
    </w:p>
    <w:p w:rsidR="005E00BC" w:rsidRPr="00D62C36" w:rsidRDefault="005E00BC" w:rsidP="005E00BC">
      <w:pPr>
        <w:rPr>
          <w:szCs w:val="24"/>
        </w:rPr>
      </w:pP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Необходимость реализации основных стратегических целей и задач социально-экономического развития муниципального округа в условиях адаптации бюджетной системы к замедлению темпов роста экономики и бюджетных доходов требует дальнейшего продолжения и углубления бюджетных реформ, достижения качественно нового уровня управления общественными финансами муниципального округа: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концентрации финансовых ресурсов на реализации приоритетных направлений государственной политики;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повышения эффективности осуществления закупок товаров, работ, услуг для нужд муниципального округа;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усиления финансовой дисциплины;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реализации принципов открытости и прозрачности управления муниципальными финансами.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В настоящее время в сфере управления муниципальными финансами сохраняется ряд проблем, на решение которых направлена настоящая подпрограмма 3, в том числе: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недостаточная мотивация отраслевых (функциональных) органов администрации к оптимизации бюджетных расходов;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необходимость совершенствования механизма муниципальных заданий муниципальным учреждениям;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недостаточная мотивация отраслевых (функциональных) органов администрации</w:t>
      </w:r>
      <w:r w:rsidR="0064712C" w:rsidRPr="00D62C36">
        <w:rPr>
          <w:szCs w:val="24"/>
        </w:rPr>
        <w:t xml:space="preserve"> </w:t>
      </w:r>
      <w:r w:rsidRPr="00D62C36">
        <w:rPr>
          <w:szCs w:val="24"/>
        </w:rPr>
        <w:t>к повышению качества управления бюджетным процессом;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необходимость более эффективного применения современных информационных технологий в сфере управления общественными финансами;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невысокий уровень участия населения в обсуждении целей и результатов использования бюджетных средств;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недостаточность действенности и эффективности внутреннего финансового контроля и внутреннего финансового аудита, направленных на соблюдение внутренних стандартов и процедур составления и исполнения бюджета, составления бюджетной отчетности и ведения бюджетного учета главными распорядителями бюджетных средств и подведомственными получателями бюджетных средств.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В результате реализации комплекса мероприятий, предусмотренных подпрограммой 3, прогнозируются: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повышение эффективности бюджетных расходов;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усиление направленности бюджетных расходов на реализацию целей и задач, определенных муниципальными программами муниципального округа;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 xml:space="preserve">- усиление роли финансового контроля, в том числе в вопросах оценки эффективности использования бюджетных средств, анализа достигнутых результатов выполнения муниципальных </w:t>
      </w:r>
      <w:r w:rsidRPr="00D62C36">
        <w:rPr>
          <w:szCs w:val="24"/>
        </w:rPr>
        <w:lastRenderedPageBreak/>
        <w:t>программ и анализа выполнения муниципальными учреждениями муниципальных заданий на предоставление муниципальных услуг (работ);</w:t>
      </w: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- дальнейшее совершенствование муниципального финансового контроля и контроля в сфере закупок, ориентирование системы финансового контроля и контроля в сфере закупок не только на выявление, но и на предотвращение нарушений законодательства.</w:t>
      </w:r>
    </w:p>
    <w:p w:rsidR="005E00BC" w:rsidRPr="00D62C36" w:rsidRDefault="005E00BC" w:rsidP="005E00BC">
      <w:pPr>
        <w:autoSpaceDE w:val="0"/>
        <w:autoSpaceDN w:val="0"/>
        <w:adjustRightInd w:val="0"/>
        <w:outlineLvl w:val="0"/>
        <w:rPr>
          <w:b/>
          <w:bCs/>
          <w:szCs w:val="24"/>
          <w:lang w:eastAsia="ru-RU"/>
        </w:rPr>
      </w:pPr>
    </w:p>
    <w:p w:rsidR="005E00BC" w:rsidRPr="00D62C36" w:rsidRDefault="005E00BC" w:rsidP="005E00BC">
      <w:pPr>
        <w:pStyle w:val="af7"/>
        <w:jc w:val="center"/>
        <w:rPr>
          <w:b/>
          <w:color w:val="auto"/>
        </w:rPr>
      </w:pPr>
      <w:r w:rsidRPr="00D62C36">
        <w:rPr>
          <w:b/>
          <w:color w:val="auto"/>
        </w:rPr>
        <w:t>3.3.3. Цель и задачи подпрограммы 3</w:t>
      </w:r>
    </w:p>
    <w:p w:rsidR="005E00BC" w:rsidRPr="00D62C36" w:rsidRDefault="005E00BC" w:rsidP="005E00BC">
      <w:pPr>
        <w:autoSpaceDE w:val="0"/>
        <w:autoSpaceDN w:val="0"/>
        <w:adjustRightInd w:val="0"/>
        <w:ind w:firstLine="0"/>
        <w:outlineLvl w:val="0"/>
        <w:rPr>
          <w:b/>
          <w:bCs/>
          <w:szCs w:val="24"/>
          <w:lang w:eastAsia="ru-RU"/>
        </w:rPr>
      </w:pP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Целью подпрограммы 3 является повышение эффективности бюджетных расходов на основе дальнейшего совершенствования бюджетных правоотношений и механизмов использования бюджетных средств.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Для достижения заявленной цели предполагается обеспечить решение следующих задач: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1. Повышение качества управления бюджетным процессом.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  <w:r w:rsidRPr="00D62C36">
        <w:rPr>
          <w:szCs w:val="24"/>
        </w:rPr>
        <w:t>2. Развитие и совершенствование системы управления муниципальными финансами муниципального округа.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rPr>
          <w:szCs w:val="24"/>
        </w:rPr>
      </w:pPr>
    </w:p>
    <w:p w:rsidR="005E00BC" w:rsidRPr="00D62C36" w:rsidRDefault="005E00BC" w:rsidP="005E00BC">
      <w:pPr>
        <w:pStyle w:val="af7"/>
        <w:jc w:val="center"/>
        <w:rPr>
          <w:b/>
          <w:color w:val="auto"/>
        </w:rPr>
      </w:pPr>
      <w:r w:rsidRPr="00D62C36">
        <w:rPr>
          <w:b/>
          <w:color w:val="auto"/>
        </w:rPr>
        <w:t xml:space="preserve">3.3.4. Сроки и этапы реализации подпрограммы 3 </w:t>
      </w:r>
    </w:p>
    <w:p w:rsidR="005E00BC" w:rsidRPr="00D62C36" w:rsidRDefault="005E00BC" w:rsidP="005E00BC">
      <w:pPr>
        <w:ind w:firstLine="540"/>
        <w:rPr>
          <w:szCs w:val="24"/>
        </w:rPr>
      </w:pPr>
    </w:p>
    <w:p w:rsidR="005E00BC" w:rsidRPr="00D62C36" w:rsidRDefault="005E00BC" w:rsidP="005E00BC">
      <w:pPr>
        <w:pStyle w:val="20"/>
        <w:widowControl w:val="0"/>
        <w:spacing w:after="0" w:line="240" w:lineRule="auto"/>
        <w:ind w:firstLine="709"/>
      </w:pPr>
      <w:r w:rsidRPr="00D62C36">
        <w:t xml:space="preserve">Реализация подпрограммы 3 рассчитана на </w:t>
      </w:r>
      <w:r w:rsidR="00163A7C" w:rsidRPr="00D62C36">
        <w:t>2027-2032</w:t>
      </w:r>
      <w:r w:rsidRPr="00D62C36">
        <w:t xml:space="preserve"> годы и осуществляется </w:t>
      </w:r>
      <w:r w:rsidRPr="00D62C36">
        <w:br/>
        <w:t xml:space="preserve">в один этап. </w:t>
      </w:r>
    </w:p>
    <w:p w:rsidR="005E00BC" w:rsidRPr="00D62C36" w:rsidRDefault="005E00BC" w:rsidP="005E00BC">
      <w:pPr>
        <w:widowControl w:val="0"/>
        <w:autoSpaceDE w:val="0"/>
        <w:autoSpaceDN w:val="0"/>
        <w:adjustRightInd w:val="0"/>
        <w:ind w:firstLine="0"/>
        <w:outlineLvl w:val="2"/>
        <w:rPr>
          <w:b/>
          <w:szCs w:val="24"/>
        </w:rPr>
      </w:pPr>
    </w:p>
    <w:p w:rsidR="00A6033A" w:rsidRPr="00D62C36" w:rsidRDefault="00A6033A" w:rsidP="00A6033A">
      <w:pPr>
        <w:pStyle w:val="af7"/>
        <w:ind w:left="360"/>
        <w:jc w:val="center"/>
        <w:rPr>
          <w:b/>
          <w:color w:val="auto"/>
        </w:rPr>
      </w:pPr>
      <w:r w:rsidRPr="00D62C36">
        <w:rPr>
          <w:b/>
          <w:color w:val="auto"/>
        </w:rPr>
        <w:t xml:space="preserve">3.3.5.Целевые индикаторы и непосредственные </w:t>
      </w:r>
      <w:r w:rsidRPr="00D62C36">
        <w:rPr>
          <w:b/>
          <w:color w:val="auto"/>
        </w:rPr>
        <w:br/>
        <w:t xml:space="preserve">результаты реализации подпрограммы 1 </w:t>
      </w:r>
    </w:p>
    <w:p w:rsidR="00A6033A" w:rsidRPr="00D62C36" w:rsidRDefault="00A6033A" w:rsidP="00A6033A">
      <w:pPr>
        <w:pStyle w:val="af7"/>
        <w:ind w:left="1110"/>
        <w:rPr>
          <w:b/>
          <w:color w:val="auto"/>
        </w:rPr>
      </w:pPr>
    </w:p>
    <w:p w:rsidR="00A6033A" w:rsidRPr="00D62C36" w:rsidRDefault="00A6033A" w:rsidP="00A6033A">
      <w:pPr>
        <w:pStyle w:val="20"/>
        <w:widowControl w:val="0"/>
        <w:spacing w:after="0" w:line="240" w:lineRule="auto"/>
        <w:ind w:firstLine="709"/>
        <w:jc w:val="both"/>
        <w:rPr>
          <w:spacing w:val="-6"/>
        </w:rPr>
      </w:pPr>
      <w:r w:rsidRPr="00D62C36">
        <w:t>Значения целевых индикаторов и непосредственных результатов реализации подпрограммы 1 приведены в таблице 2</w:t>
      </w:r>
    </w:p>
    <w:p w:rsidR="00A6033A" w:rsidRPr="00D62C36" w:rsidRDefault="00A6033A" w:rsidP="00A6033A">
      <w:pPr>
        <w:pStyle w:val="20"/>
        <w:widowControl w:val="0"/>
        <w:spacing w:after="0" w:line="240" w:lineRule="auto"/>
        <w:ind w:firstLine="709"/>
        <w:jc w:val="both"/>
        <w:rPr>
          <w:spacing w:val="-6"/>
        </w:rPr>
      </w:pPr>
      <w:r w:rsidRPr="00D62C36">
        <w:rPr>
          <w:spacing w:val="-6"/>
        </w:rPr>
        <w:t>.</w:t>
      </w:r>
    </w:p>
    <w:p w:rsidR="00A6033A" w:rsidRPr="00D62C36" w:rsidRDefault="00A6033A" w:rsidP="00A6033A">
      <w:pPr>
        <w:pStyle w:val="af7"/>
        <w:jc w:val="center"/>
        <w:rPr>
          <w:b/>
          <w:bCs/>
        </w:rPr>
      </w:pPr>
      <w:r w:rsidRPr="00D62C36">
        <w:rPr>
          <w:b/>
          <w:bCs/>
        </w:rPr>
        <w:t>3.3.6. Меры правового регулирования</w:t>
      </w:r>
    </w:p>
    <w:p w:rsidR="00A6033A" w:rsidRPr="00D62C36" w:rsidRDefault="00A6033A" w:rsidP="00A6033A">
      <w:pPr>
        <w:autoSpaceDE w:val="0"/>
        <w:autoSpaceDN w:val="0"/>
        <w:adjustRightInd w:val="0"/>
        <w:outlineLvl w:val="2"/>
        <w:rPr>
          <w:szCs w:val="24"/>
        </w:rPr>
      </w:pPr>
      <w:r w:rsidRPr="00D62C36">
        <w:rPr>
          <w:szCs w:val="24"/>
        </w:rPr>
        <w:t>Для реализации подпрограммы 1 разработка нормативно-правовых актов не требуется.</w:t>
      </w:r>
    </w:p>
    <w:p w:rsidR="00A6033A" w:rsidRPr="00D62C36" w:rsidRDefault="00A6033A" w:rsidP="00A6033A">
      <w:pPr>
        <w:autoSpaceDE w:val="0"/>
        <w:autoSpaceDN w:val="0"/>
        <w:adjustRightInd w:val="0"/>
        <w:ind w:firstLine="540"/>
        <w:rPr>
          <w:szCs w:val="24"/>
        </w:rPr>
      </w:pPr>
    </w:p>
    <w:p w:rsidR="00A6033A" w:rsidRPr="00D62C36" w:rsidRDefault="00A6033A" w:rsidP="00A6033A">
      <w:pPr>
        <w:autoSpaceDE w:val="0"/>
        <w:autoSpaceDN w:val="0"/>
        <w:adjustRightInd w:val="0"/>
        <w:ind w:firstLine="540"/>
        <w:rPr>
          <w:bCs/>
          <w:szCs w:val="24"/>
        </w:rPr>
      </w:pPr>
      <w:r w:rsidRPr="00D62C36">
        <w:rPr>
          <w:szCs w:val="24"/>
        </w:rPr>
        <w:t>3.1.7. Участие в реализации подпрограммы 1 муниципальных унитарных предприятий, акционерных обществ с участием Спасского муниципального округа, общественных, научных и иных организаций не предусмотрено.</w:t>
      </w:r>
    </w:p>
    <w:p w:rsidR="00A6033A" w:rsidRPr="00D62C36" w:rsidRDefault="00A6033A" w:rsidP="00A6033A">
      <w:pPr>
        <w:pStyle w:val="af7"/>
        <w:jc w:val="center"/>
        <w:rPr>
          <w:bCs/>
        </w:rPr>
      </w:pPr>
    </w:p>
    <w:p w:rsidR="00A6033A" w:rsidRPr="00D62C36" w:rsidRDefault="00A6033A" w:rsidP="00A6033A">
      <w:pPr>
        <w:pStyle w:val="af7"/>
        <w:jc w:val="center"/>
        <w:rPr>
          <w:b/>
          <w:bCs/>
        </w:rPr>
      </w:pPr>
      <w:r w:rsidRPr="00D62C36">
        <w:rPr>
          <w:b/>
          <w:bCs/>
        </w:rPr>
        <w:t>3.3.7. Обоснование объема финансовых ресурсов</w:t>
      </w:r>
    </w:p>
    <w:p w:rsidR="00A6033A" w:rsidRPr="00D62C36" w:rsidRDefault="00A6033A" w:rsidP="00A6033A">
      <w:pPr>
        <w:pStyle w:val="af7"/>
        <w:jc w:val="center"/>
        <w:rPr>
          <w:bCs/>
        </w:rPr>
      </w:pPr>
    </w:p>
    <w:p w:rsidR="00A6033A" w:rsidRPr="00D62C36" w:rsidRDefault="00A6033A" w:rsidP="00A6033A">
      <w:pPr>
        <w:pStyle w:val="af7"/>
        <w:jc w:val="both"/>
        <w:rPr>
          <w:bCs/>
        </w:rPr>
      </w:pPr>
      <w:r w:rsidRPr="00D62C36">
        <w:rPr>
          <w:bCs/>
        </w:rPr>
        <w:tab/>
        <w:t xml:space="preserve">Информация по ресурсному </w:t>
      </w:r>
      <w:r w:rsidRPr="00D62C36">
        <w:t xml:space="preserve">обеспечение реализации муниципальной программы 1 за счет средств бюджета Спасского муниципального округа </w:t>
      </w:r>
      <w:r w:rsidRPr="00D62C36">
        <w:rPr>
          <w:bCs/>
        </w:rPr>
        <w:t>представлена в таблице 3 муниципальной программы.</w:t>
      </w:r>
    </w:p>
    <w:p w:rsidR="00A6033A" w:rsidRPr="00D62C36" w:rsidRDefault="00A6033A" w:rsidP="00A6033A">
      <w:pPr>
        <w:pStyle w:val="af7"/>
        <w:ind w:firstLine="720"/>
        <w:jc w:val="both"/>
        <w:rPr>
          <w:bCs/>
        </w:rPr>
      </w:pPr>
      <w:r w:rsidRPr="00D62C36">
        <w:t xml:space="preserve">Прогнозная оценка расходов на реализацию муниципальной программы 1 за счет всех источников финансирования </w:t>
      </w:r>
      <w:r w:rsidRPr="00D62C36">
        <w:rPr>
          <w:bCs/>
        </w:rPr>
        <w:t>представлена в таблице 4 муниципальной программы.</w:t>
      </w:r>
    </w:p>
    <w:p w:rsidR="005E00BC" w:rsidRDefault="005E00BC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D62C36" w:rsidRDefault="00D62C36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D62C36" w:rsidRDefault="00D62C36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D62C36" w:rsidRDefault="00D62C36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D62C36" w:rsidRDefault="00D62C36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D62C36" w:rsidRDefault="00D62C36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D62C36" w:rsidRDefault="00D62C36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D62C36" w:rsidRDefault="00D62C36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D62C36" w:rsidRDefault="00D62C36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D62C36" w:rsidRDefault="00D62C36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D62C36" w:rsidRDefault="00D62C36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D62C36" w:rsidRDefault="00D62C36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BD1037" w:rsidRPr="00404AFD" w:rsidRDefault="00BD1037" w:rsidP="005E00BC">
      <w:pPr>
        <w:autoSpaceDE w:val="0"/>
        <w:autoSpaceDN w:val="0"/>
        <w:adjustRightInd w:val="0"/>
        <w:ind w:firstLine="0"/>
        <w:rPr>
          <w:sz w:val="20"/>
          <w:szCs w:val="20"/>
          <w:lang w:eastAsia="ru-RU"/>
        </w:rPr>
      </w:pPr>
    </w:p>
    <w:p w:rsidR="005E00BC" w:rsidRPr="00404AFD" w:rsidRDefault="005E00BC" w:rsidP="005E00BC">
      <w:pPr>
        <w:jc w:val="center"/>
        <w:rPr>
          <w:b/>
          <w:sz w:val="28"/>
          <w:szCs w:val="28"/>
        </w:rPr>
      </w:pPr>
      <w:r w:rsidRPr="00404AFD">
        <w:rPr>
          <w:b/>
          <w:sz w:val="28"/>
          <w:szCs w:val="28"/>
        </w:rPr>
        <w:lastRenderedPageBreak/>
        <w:t>3.4. Подпрограмма 4 «Обеспечение реализации муниципальной Программы»</w:t>
      </w:r>
    </w:p>
    <w:p w:rsidR="005E00BC" w:rsidRPr="00404AFD" w:rsidRDefault="005E00BC" w:rsidP="005E00BC">
      <w:pPr>
        <w:ind w:hanging="2"/>
        <w:jc w:val="center"/>
        <w:rPr>
          <w:sz w:val="28"/>
          <w:szCs w:val="28"/>
        </w:rPr>
      </w:pPr>
      <w:r w:rsidRPr="00404AFD">
        <w:rPr>
          <w:sz w:val="28"/>
          <w:szCs w:val="28"/>
        </w:rPr>
        <w:t>(далее – подпрограмма 4)</w:t>
      </w:r>
    </w:p>
    <w:p w:rsidR="005E00BC" w:rsidRPr="00404AFD" w:rsidRDefault="005E00BC" w:rsidP="005E00BC">
      <w:pPr>
        <w:pStyle w:val="3"/>
        <w:ind w:firstLine="709"/>
        <w:rPr>
          <w:szCs w:val="20"/>
        </w:rPr>
      </w:pPr>
    </w:p>
    <w:p w:rsidR="005E00BC" w:rsidRPr="00404AFD" w:rsidRDefault="005E00BC" w:rsidP="005E00BC">
      <w:pPr>
        <w:pStyle w:val="3"/>
        <w:ind w:firstLine="709"/>
        <w:rPr>
          <w:sz w:val="28"/>
        </w:rPr>
      </w:pPr>
      <w:r w:rsidRPr="00404AFD">
        <w:rPr>
          <w:sz w:val="28"/>
        </w:rPr>
        <w:t>3.4.1. Паспорт подпрограммы 4</w:t>
      </w:r>
    </w:p>
    <w:p w:rsidR="005E00BC" w:rsidRPr="00404AFD" w:rsidRDefault="005E00BC" w:rsidP="005E00BC">
      <w:pPr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8369"/>
      </w:tblGrid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ind w:firstLine="0"/>
              <w:rPr>
                <w:szCs w:val="24"/>
              </w:rPr>
            </w:pPr>
            <w:r w:rsidRPr="00404AFD">
              <w:rPr>
                <w:szCs w:val="24"/>
              </w:rPr>
              <w:t xml:space="preserve">Муниципальный координатор подпрограммы 4 </w:t>
            </w:r>
          </w:p>
        </w:tc>
        <w:tc>
          <w:tcPr>
            <w:tcW w:w="6885" w:type="dxa"/>
          </w:tcPr>
          <w:p w:rsidR="005E00BC" w:rsidRPr="00404AFD" w:rsidRDefault="00163A7C" w:rsidP="005E00BC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Финансовое управление</w:t>
            </w:r>
          </w:p>
        </w:tc>
      </w:tr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Соисполнители подпрограммы 4</w:t>
            </w:r>
          </w:p>
        </w:tc>
        <w:tc>
          <w:tcPr>
            <w:tcW w:w="6885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Соисполнители отсутствуют</w:t>
            </w:r>
          </w:p>
        </w:tc>
      </w:tr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Цель подпрограммы 4</w:t>
            </w:r>
          </w:p>
        </w:tc>
        <w:tc>
          <w:tcPr>
            <w:tcW w:w="6885" w:type="dxa"/>
          </w:tcPr>
          <w:p w:rsidR="005E00BC" w:rsidRPr="00404AFD" w:rsidRDefault="005E00BC" w:rsidP="00E80560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Создание условий для реализации муниципальной программы «</w:t>
            </w:r>
            <w:r w:rsidR="002D6B27">
              <w:rPr>
                <w:szCs w:val="24"/>
              </w:rPr>
              <w:t xml:space="preserve">Управление муниципальными финансами  и муниципальным долгом </w:t>
            </w:r>
            <w:r w:rsidRPr="00404AFD">
              <w:rPr>
                <w:szCs w:val="24"/>
              </w:rPr>
              <w:t xml:space="preserve">и муниципальным </w:t>
            </w:r>
            <w:r w:rsidRPr="00865160">
              <w:rPr>
                <w:szCs w:val="24"/>
              </w:rPr>
              <w:t xml:space="preserve">долгом </w:t>
            </w:r>
            <w:r w:rsidR="004C7FCD">
              <w:rPr>
                <w:szCs w:val="24"/>
              </w:rPr>
              <w:t>Спасского</w:t>
            </w:r>
            <w:r w:rsidR="00E80560" w:rsidRPr="00865160">
              <w:rPr>
                <w:szCs w:val="24"/>
              </w:rPr>
              <w:t xml:space="preserve"> муниципального округа</w:t>
            </w:r>
            <w:r w:rsidRPr="00865160">
              <w:rPr>
                <w:szCs w:val="24"/>
              </w:rPr>
              <w:t>»</w:t>
            </w:r>
          </w:p>
        </w:tc>
      </w:tr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Задачи подпрограммы 4</w:t>
            </w:r>
          </w:p>
        </w:tc>
        <w:tc>
          <w:tcPr>
            <w:tcW w:w="6885" w:type="dxa"/>
          </w:tcPr>
          <w:p w:rsidR="005E00BC" w:rsidRPr="00404AFD" w:rsidRDefault="005E00BC" w:rsidP="005E00BC">
            <w:pPr>
              <w:ind w:firstLine="0"/>
              <w:jc w:val="left"/>
              <w:rPr>
                <w:rFonts w:ascii="Courier New" w:hAnsi="Courier New" w:cs="Courier New"/>
                <w:szCs w:val="24"/>
              </w:rPr>
            </w:pPr>
            <w:r w:rsidRPr="00404AFD">
              <w:rPr>
                <w:szCs w:val="24"/>
              </w:rPr>
              <w:t xml:space="preserve">Эффективная реализация полномочий и совершенствование правового, организационного и финансового механизмов функционирования в сфере управления муниципальными финансами </w:t>
            </w:r>
            <w:r>
              <w:rPr>
                <w:szCs w:val="24"/>
              </w:rPr>
              <w:t xml:space="preserve">муниципального </w:t>
            </w:r>
            <w:r w:rsidRPr="00404AFD">
              <w:rPr>
                <w:szCs w:val="24"/>
              </w:rPr>
              <w:t>округа</w:t>
            </w:r>
          </w:p>
        </w:tc>
      </w:tr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4"/>
              </w:rPr>
              <w:t>Этапы и сроки реализации подпрограммы 4</w:t>
            </w:r>
          </w:p>
        </w:tc>
        <w:tc>
          <w:tcPr>
            <w:tcW w:w="6885" w:type="dxa"/>
          </w:tcPr>
          <w:p w:rsidR="005E00BC" w:rsidRPr="00404AFD" w:rsidRDefault="005E00BC" w:rsidP="005E00BC">
            <w:pPr>
              <w:ind w:firstLine="0"/>
              <w:jc w:val="left"/>
              <w:rPr>
                <w:szCs w:val="24"/>
              </w:rPr>
            </w:pPr>
            <w:r w:rsidRPr="00404AFD">
              <w:rPr>
                <w:szCs w:val="26"/>
              </w:rPr>
              <w:t xml:space="preserve">Подпрограмма 4 реализуется в </w:t>
            </w:r>
            <w:r w:rsidR="00163A7C">
              <w:rPr>
                <w:szCs w:val="26"/>
              </w:rPr>
              <w:t>2027-2032</w:t>
            </w:r>
            <w:r w:rsidRPr="00404AFD">
              <w:rPr>
                <w:szCs w:val="26"/>
              </w:rPr>
              <w:t xml:space="preserve"> годы в 1 этап</w:t>
            </w:r>
          </w:p>
        </w:tc>
      </w:tr>
      <w:tr w:rsidR="005E00BC" w:rsidRPr="00404AFD" w:rsidTr="005E00BC">
        <w:tc>
          <w:tcPr>
            <w:tcW w:w="2943" w:type="dxa"/>
          </w:tcPr>
          <w:p w:rsidR="005E00BC" w:rsidRPr="00404AFD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4"/>
                <w:szCs w:val="24"/>
              </w:rPr>
            </w:pPr>
            <w:r w:rsidRPr="00404AFD">
              <w:rPr>
                <w:sz w:val="24"/>
                <w:szCs w:val="24"/>
              </w:rPr>
              <w:t>Объем финансового обеспечения реализации подпрограммы 4</w:t>
            </w:r>
          </w:p>
          <w:p w:rsidR="005E00BC" w:rsidRPr="00404AFD" w:rsidRDefault="005E00BC" w:rsidP="005E00BC">
            <w:pPr>
              <w:pStyle w:val="xl54"/>
              <w:pBdr>
                <w:right w:val="none" w:sz="0" w:space="0" w:color="auto"/>
              </w:pBdr>
              <w:snapToGrid w:val="0"/>
              <w:spacing w:before="0" w:after="0" w:line="228" w:lineRule="auto"/>
              <w:jc w:val="left"/>
              <w:rPr>
                <w:sz w:val="22"/>
                <w:szCs w:val="22"/>
              </w:rPr>
            </w:pPr>
            <w:r w:rsidRPr="00404AFD">
              <w:rPr>
                <w:sz w:val="24"/>
                <w:szCs w:val="24"/>
              </w:rPr>
              <w:t>за счет всех источников финансирования</w:t>
            </w:r>
          </w:p>
        </w:tc>
        <w:tc>
          <w:tcPr>
            <w:tcW w:w="6885" w:type="dxa"/>
          </w:tcPr>
          <w:p w:rsidR="00360911" w:rsidRPr="00C8608E" w:rsidRDefault="005E00BC" w:rsidP="00360911">
            <w:pPr>
              <w:pStyle w:val="23"/>
              <w:widowControl/>
              <w:tabs>
                <w:tab w:val="clear" w:pos="4153"/>
                <w:tab w:val="clear" w:pos="8306"/>
              </w:tabs>
              <w:suppressAutoHyphens/>
            </w:pPr>
            <w:r w:rsidRPr="00404AFD">
              <w:t>Предполагаемый общий объем финансовых средств, необходимых для реализ</w:t>
            </w:r>
            <w:r w:rsidR="006B3DF9">
              <w:t>а</w:t>
            </w:r>
            <w:r w:rsidR="00BD1037">
              <w:t>ции подпрограммы 4 составляет</w:t>
            </w:r>
            <w:r w:rsidR="00C669CB">
              <w:t xml:space="preserve"> 118560,0</w:t>
            </w:r>
            <w:r w:rsidR="00BD1037">
              <w:t xml:space="preserve"> </w:t>
            </w:r>
            <w:r w:rsidR="00360911" w:rsidRPr="00C8608E">
              <w:t>тыс. рублей, в том числе:</w:t>
            </w:r>
          </w:p>
          <w:tbl>
            <w:tblPr>
              <w:tblStyle w:val="affd"/>
              <w:tblW w:w="8606" w:type="dxa"/>
              <w:tblLook w:val="04A0" w:firstRow="1" w:lastRow="0" w:firstColumn="1" w:lastColumn="0" w:noHBand="0" w:noVBand="1"/>
            </w:tblPr>
            <w:tblGrid>
              <w:gridCol w:w="1437"/>
              <w:gridCol w:w="893"/>
              <w:gridCol w:w="801"/>
              <w:gridCol w:w="846"/>
              <w:gridCol w:w="845"/>
              <w:gridCol w:w="846"/>
              <w:gridCol w:w="801"/>
              <w:gridCol w:w="801"/>
              <w:gridCol w:w="1336"/>
            </w:tblGrid>
            <w:tr w:rsidR="00146666" w:rsidRPr="008C2C49" w:rsidTr="00146666">
              <w:tc>
                <w:tcPr>
                  <w:tcW w:w="1437" w:type="dxa"/>
                  <w:vMerge w:val="restart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Подпрограмма 4 «Обеспечение реализации муниципальной программы»</w:t>
                  </w:r>
                </w:p>
              </w:tc>
              <w:tc>
                <w:tcPr>
                  <w:tcW w:w="895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Всего, в том числе</w:t>
                  </w:r>
                </w:p>
              </w:tc>
              <w:tc>
                <w:tcPr>
                  <w:tcW w:w="801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4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45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4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01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79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1339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118560,0</w:t>
                  </w:r>
                </w:p>
              </w:tc>
            </w:tr>
            <w:tr w:rsidR="00146666" w:rsidRPr="008C2C49" w:rsidTr="00146666">
              <w:tc>
                <w:tcPr>
                  <w:tcW w:w="1437" w:type="dxa"/>
                  <w:vMerge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</w:tcPr>
                <w:p w:rsidR="00146666" w:rsidRPr="008C2C49" w:rsidRDefault="00146666" w:rsidP="00146666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ФБ</w:t>
                  </w:r>
                </w:p>
              </w:tc>
              <w:tc>
                <w:tcPr>
                  <w:tcW w:w="801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4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45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4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01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9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146666" w:rsidRPr="008C2C49" w:rsidTr="00146666">
              <w:tc>
                <w:tcPr>
                  <w:tcW w:w="1437" w:type="dxa"/>
                  <w:vMerge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</w:tcPr>
                <w:p w:rsidR="00146666" w:rsidRPr="008C2C49" w:rsidRDefault="00146666" w:rsidP="00146666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</w:t>
                  </w:r>
                </w:p>
              </w:tc>
              <w:tc>
                <w:tcPr>
                  <w:tcW w:w="801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4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45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4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01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9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39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146666" w:rsidRPr="008C2C49" w:rsidTr="00146666">
              <w:tc>
                <w:tcPr>
                  <w:tcW w:w="1437" w:type="dxa"/>
                  <w:vMerge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895" w:type="dxa"/>
                </w:tcPr>
                <w:p w:rsidR="00146666" w:rsidRPr="008C2C49" w:rsidRDefault="00146666" w:rsidP="00146666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МБ</w:t>
                  </w:r>
                </w:p>
              </w:tc>
              <w:tc>
                <w:tcPr>
                  <w:tcW w:w="801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4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45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4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801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796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19760,0</w:t>
                  </w:r>
                </w:p>
              </w:tc>
              <w:tc>
                <w:tcPr>
                  <w:tcW w:w="1339" w:type="dxa"/>
                </w:tcPr>
                <w:p w:rsidR="00146666" w:rsidRPr="008C2C49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C2C49">
                    <w:rPr>
                      <w:rFonts w:ascii="Times New Roman" w:hAnsi="Times New Roman" w:cs="Times New Roman"/>
                      <w:sz w:val="18"/>
                      <w:szCs w:val="18"/>
                    </w:rPr>
                    <w:t>118560,0</w:t>
                  </w:r>
                </w:p>
              </w:tc>
            </w:tr>
            <w:tr w:rsidR="00146666" w:rsidTr="00146666">
              <w:tc>
                <w:tcPr>
                  <w:tcW w:w="1437" w:type="dxa"/>
                  <w:vMerge/>
                </w:tcPr>
                <w:p w:rsidR="00146666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895" w:type="dxa"/>
                </w:tcPr>
                <w:p w:rsidR="00146666" w:rsidRPr="00651619" w:rsidRDefault="00146666" w:rsidP="00146666">
                  <w:pPr>
                    <w:widowControl w:val="0"/>
                    <w:autoSpaceDE w:val="0"/>
                    <w:ind w:left="-75" w:right="-109" w:hanging="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5161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ВнБ</w:t>
                  </w:r>
                </w:p>
              </w:tc>
              <w:tc>
                <w:tcPr>
                  <w:tcW w:w="801" w:type="dxa"/>
                </w:tcPr>
                <w:p w:rsidR="00146666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846" w:type="dxa"/>
                </w:tcPr>
                <w:p w:rsidR="00146666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845" w:type="dxa"/>
                </w:tcPr>
                <w:p w:rsidR="00146666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846" w:type="dxa"/>
                </w:tcPr>
                <w:p w:rsidR="00146666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801" w:type="dxa"/>
                </w:tcPr>
                <w:p w:rsidR="00146666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796" w:type="dxa"/>
                </w:tcPr>
                <w:p w:rsidR="00146666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  <w:tc>
                <w:tcPr>
                  <w:tcW w:w="1339" w:type="dxa"/>
                </w:tcPr>
                <w:p w:rsidR="00146666" w:rsidRDefault="00146666" w:rsidP="00146666">
                  <w:pPr>
                    <w:pStyle w:val="23"/>
                    <w:widowControl/>
                    <w:tabs>
                      <w:tab w:val="clear" w:pos="4153"/>
                      <w:tab w:val="clear" w:pos="8306"/>
                    </w:tabs>
                    <w:suppressAutoHyphens/>
                    <w:jc w:val="center"/>
                    <w:rPr>
                      <w:sz w:val="12"/>
                      <w:szCs w:val="12"/>
                    </w:rPr>
                  </w:pPr>
                </w:p>
              </w:tc>
            </w:tr>
          </w:tbl>
          <w:p w:rsidR="005E00BC" w:rsidRPr="00404AFD" w:rsidRDefault="005E00BC" w:rsidP="00146666">
            <w:pPr>
              <w:tabs>
                <w:tab w:val="left" w:pos="2580"/>
              </w:tabs>
              <w:ind w:firstLine="0"/>
            </w:pPr>
          </w:p>
        </w:tc>
      </w:tr>
    </w:tbl>
    <w:p w:rsidR="005E00BC" w:rsidRPr="00404AFD" w:rsidRDefault="005E00BC" w:rsidP="005E00BC">
      <w:pPr>
        <w:outlineLvl w:val="2"/>
        <w:rPr>
          <w:sz w:val="28"/>
          <w:szCs w:val="28"/>
        </w:rPr>
      </w:pPr>
    </w:p>
    <w:p w:rsidR="005E00BC" w:rsidRPr="00404AFD" w:rsidRDefault="005E00BC" w:rsidP="005E00BC">
      <w:pPr>
        <w:pStyle w:val="3"/>
        <w:numPr>
          <w:ilvl w:val="0"/>
          <w:numId w:val="13"/>
        </w:numPr>
        <w:rPr>
          <w:sz w:val="28"/>
        </w:rPr>
      </w:pPr>
      <w:r w:rsidRPr="00404AFD">
        <w:rPr>
          <w:sz w:val="28"/>
        </w:rPr>
        <w:t>Оценка планируемой эффективности муниципальной программы.</w:t>
      </w:r>
    </w:p>
    <w:p w:rsidR="005E00BC" w:rsidRPr="00404AFD" w:rsidRDefault="005E00BC" w:rsidP="005E00BC">
      <w:pPr>
        <w:pStyle w:val="a4"/>
        <w:ind w:left="648" w:firstLine="0"/>
      </w:pPr>
    </w:p>
    <w:p w:rsidR="005E00BC" w:rsidRPr="00D62C36" w:rsidRDefault="005E00BC" w:rsidP="005E00BC">
      <w:pPr>
        <w:rPr>
          <w:szCs w:val="24"/>
        </w:rPr>
      </w:pPr>
      <w:r w:rsidRPr="00D62C36">
        <w:rPr>
          <w:szCs w:val="24"/>
        </w:rPr>
        <w:t>Реализация муниципальной программы в полном объеме позволит: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обеспечить сбалансированность и устойчивость бюджета муниципального округа;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снизить долговую нагрузку на бюджет муниципального округа при безусловном исполнении долговых обязательств;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повысить бюджетный потенциал муниципального округа, в том числе за счет роста собственных доходов, а также за счет эффективного осуществления бюджетных расходов, направленных на достижение конечного социально-экономического результата;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оптимизировать деятельность муниципальных учреждений муниципального округа и обеспечить их эффективное функционирование, направленное на повышение качества предоставляемых муниципальных услуг;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содействовать формированию финансово грамотного поведения граждан и повышению защищенности их интересов в качестве потребителей финансовых услуг как необходимого условия повышения уровня и качества жизни населения муниципального округа;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повысить эффективность бюджетных расходов на основе дальнейшего совершенствования бюджетных правоотношений и механизмов использования бюджетных средств.</w:t>
      </w:r>
    </w:p>
    <w:p w:rsidR="005D7CB5" w:rsidRPr="00D62C36" w:rsidRDefault="005D7CB5" w:rsidP="005D7CB5">
      <w:pPr>
        <w:rPr>
          <w:szCs w:val="24"/>
        </w:rPr>
      </w:pPr>
      <w:r w:rsidRPr="00D62C36">
        <w:rPr>
          <w:szCs w:val="24"/>
        </w:rPr>
        <w:lastRenderedPageBreak/>
        <w:t>По итогам реализации муниципальной программы к 20</w:t>
      </w:r>
      <w:r w:rsidR="004C637B" w:rsidRPr="00D62C36">
        <w:rPr>
          <w:szCs w:val="24"/>
        </w:rPr>
        <w:t>3</w:t>
      </w:r>
      <w:r w:rsidRPr="00D62C36">
        <w:rPr>
          <w:szCs w:val="24"/>
        </w:rPr>
        <w:t>2 году будут достигнуты следующие результаты: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 xml:space="preserve">доходы бюджета муниципального округа на душу населения составят </w:t>
      </w:r>
      <w:r w:rsidR="00C669CB" w:rsidRPr="00D62C36">
        <w:rPr>
          <w:rFonts w:cs="Arial"/>
          <w:szCs w:val="24"/>
          <w:lang w:eastAsia="ru-RU"/>
        </w:rPr>
        <w:t>31,7</w:t>
      </w:r>
      <w:r w:rsidRPr="00D62C36">
        <w:rPr>
          <w:rFonts w:cs="Arial"/>
          <w:szCs w:val="24"/>
          <w:lang w:eastAsia="ru-RU"/>
        </w:rPr>
        <w:t> тыс. рублей;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отсутствие просроченной кредиторской задолженности бюджета муниципального округа;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количество проведенных мероприятий, направленных на повышение финансовой грамотности населения муниципального округа, в соответствующем финансовом году не менее 225;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количество главных администраторов средств бюджета муниципального округа, имеющих индекс качества финансового менеджмента менее 75 %, составит не более 2;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количество проведенных контрольных мероприятий в соответствующем финансовом году не менее 22.</w:t>
      </w:r>
    </w:p>
    <w:p w:rsidR="005D7CB5" w:rsidRPr="00D62C36" w:rsidRDefault="005D7CB5" w:rsidP="005D7CB5">
      <w:pPr>
        <w:pStyle w:val="a4"/>
        <w:ind w:left="0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В результате: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 xml:space="preserve">удельный вес муниципального долга по отношению к доходам бюджета муниципального округа без учета безвозмездных поступлений и (или) поступлений налоговых доходов по дополнительным нормативам отчислений составит не более </w:t>
      </w:r>
      <w:r w:rsidR="00C669CB" w:rsidRPr="00D62C36">
        <w:rPr>
          <w:rFonts w:cs="Arial"/>
          <w:szCs w:val="24"/>
          <w:lang w:eastAsia="ru-RU"/>
        </w:rPr>
        <w:t>40,0</w:t>
      </w:r>
      <w:r w:rsidRPr="00D62C36">
        <w:rPr>
          <w:rFonts w:cs="Arial"/>
          <w:szCs w:val="24"/>
          <w:lang w:eastAsia="ru-RU"/>
        </w:rPr>
        <w:t> %;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доля общеобразовательных организаций, принявших участие в уроках по вопросам финансовой грамотности, в общем количестве общеобразовательных организаций муниципального округа составит 100%;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 xml:space="preserve">доля расходов бюджета муниципального округа, формируемых в рамках муниципальных программ, в общем объеме расходов бюджета муниципального округа составит не менее </w:t>
      </w:r>
      <w:r w:rsidR="00C669CB" w:rsidRPr="00D62C36">
        <w:rPr>
          <w:rFonts w:cs="Arial"/>
          <w:szCs w:val="24"/>
          <w:lang w:eastAsia="ru-RU"/>
        </w:rPr>
        <w:t>85,0</w:t>
      </w:r>
      <w:r w:rsidRPr="00D62C36">
        <w:rPr>
          <w:rFonts w:cs="Arial"/>
          <w:szCs w:val="24"/>
          <w:lang w:eastAsia="ru-RU"/>
        </w:rPr>
        <w:t>%;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 xml:space="preserve">доля налоговых и неналоговых доходов бюджета муниципального округа (за исключением поступлений налоговых доходов по дополнительным нормативам отчислений) в общем объеме собственных доходов бюджета муниципального округа (без учета субвенций) составит </w:t>
      </w:r>
      <w:r w:rsidR="00461C69" w:rsidRPr="00D62C36">
        <w:rPr>
          <w:rFonts w:cs="Arial"/>
          <w:szCs w:val="24"/>
          <w:lang w:eastAsia="ru-RU"/>
        </w:rPr>
        <w:t>более 10</w:t>
      </w:r>
      <w:r w:rsidRPr="00D62C36">
        <w:rPr>
          <w:rFonts w:cs="Arial"/>
          <w:szCs w:val="24"/>
          <w:lang w:eastAsia="ru-RU"/>
        </w:rPr>
        <w:t>%;</w:t>
      </w:r>
    </w:p>
    <w:p w:rsidR="005D7CB5" w:rsidRPr="00D62C36" w:rsidRDefault="005D7CB5" w:rsidP="005D7CB5">
      <w:pPr>
        <w:pStyle w:val="a4"/>
        <w:numPr>
          <w:ilvl w:val="0"/>
          <w:numId w:val="12"/>
        </w:numPr>
        <w:tabs>
          <w:tab w:val="num" w:pos="993"/>
        </w:tabs>
        <w:autoSpaceDE w:val="0"/>
        <w:autoSpaceDN w:val="0"/>
        <w:adjustRightInd w:val="0"/>
        <w:ind w:left="0" w:firstLine="709"/>
        <w:rPr>
          <w:szCs w:val="24"/>
          <w:lang w:eastAsia="ru-RU"/>
        </w:rPr>
      </w:pPr>
      <w:r w:rsidRPr="00D62C36">
        <w:rPr>
          <w:spacing w:val="-6"/>
          <w:szCs w:val="24"/>
        </w:rPr>
        <w:t xml:space="preserve"> отношение количества исполненных предписаний (представлений), вынесенных по результатам проведенных контрольных мероприятий, к общему количеству предписаний (представлений), вынесенных по результатам проведенных контрольных мероприятий в соответствующем финансовом году составит 100%;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left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szCs w:val="24"/>
        </w:rPr>
        <w:t xml:space="preserve"> доля количества опубликованных материалов для ознакомления</w:t>
      </w:r>
      <w:r w:rsidRPr="00D62C36">
        <w:rPr>
          <w:szCs w:val="24"/>
        </w:rPr>
        <w:br/>
        <w:t xml:space="preserve">с бюджетом </w:t>
      </w:r>
      <w:r w:rsidR="004C7FCD" w:rsidRPr="00D62C36">
        <w:rPr>
          <w:szCs w:val="24"/>
        </w:rPr>
        <w:t>Спасского</w:t>
      </w:r>
      <w:r w:rsidRPr="00D62C36">
        <w:rPr>
          <w:szCs w:val="24"/>
        </w:rPr>
        <w:t xml:space="preserve"> муниципального округа (информационный сборник «Бюджет для граждан») в запланированном количестве материалов</w:t>
      </w:r>
      <w:r w:rsidRPr="00D62C36">
        <w:rPr>
          <w:szCs w:val="24"/>
        </w:rPr>
        <w:br/>
        <w:t>для публикации составит 100%;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удельный вес муниципальных учреждений муниципального округа, выполнивших в полном объеме муниципальное задание, в общем количестве муниципальных учреждений муниципального округа, которым установлены муниципальные задания, составит 100%;</w:t>
      </w:r>
    </w:p>
    <w:p w:rsidR="005D7CB5" w:rsidRPr="00D62C36" w:rsidRDefault="005D7CB5" w:rsidP="005D7CB5">
      <w:pPr>
        <w:numPr>
          <w:ilvl w:val="0"/>
          <w:numId w:val="12"/>
        </w:numPr>
        <w:tabs>
          <w:tab w:val="num" w:pos="993"/>
        </w:tabs>
        <w:suppressAutoHyphens/>
        <w:ind w:left="0" w:firstLine="709"/>
        <w:rPr>
          <w:rFonts w:cs="Arial"/>
          <w:szCs w:val="24"/>
          <w:lang w:eastAsia="ru-RU"/>
        </w:rPr>
      </w:pPr>
      <w:r w:rsidRPr="00D62C36">
        <w:rPr>
          <w:rFonts w:cs="Arial"/>
          <w:szCs w:val="24"/>
          <w:lang w:eastAsia="ru-RU"/>
        </w:rPr>
        <w:t>доля муниципальных учреждений муниципального округа, своевременно публикующих сведения на официальном сайте Российской Федерации</w:t>
      </w:r>
      <w:r w:rsidRPr="00D62C36">
        <w:rPr>
          <w:rFonts w:cs="Arial"/>
          <w:szCs w:val="24"/>
          <w:lang w:eastAsia="ru-RU"/>
        </w:rPr>
        <w:br/>
        <w:t>для размещения информации о государственных (муниципальных) учреждениях (</w:t>
      </w:r>
      <w:hyperlink r:id="rId20" w:history="1">
        <w:r w:rsidRPr="00D62C36">
          <w:rPr>
            <w:rStyle w:val="ac"/>
            <w:rFonts w:cs="Arial"/>
            <w:szCs w:val="24"/>
            <w:lang w:eastAsia="ru-RU"/>
          </w:rPr>
          <w:t>www.bas.gov.ru</w:t>
        </w:r>
      </w:hyperlink>
      <w:r w:rsidRPr="00D62C36">
        <w:rPr>
          <w:rFonts w:cs="Arial"/>
          <w:szCs w:val="24"/>
          <w:lang w:eastAsia="ru-RU"/>
        </w:rPr>
        <w:t>), в общем количестве муниципальных учреждений муниципального округа составит 100%.</w:t>
      </w:r>
    </w:p>
    <w:p w:rsidR="00682B3B" w:rsidRPr="00D62C36" w:rsidRDefault="00682B3B" w:rsidP="007D1EE1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Cs w:val="24"/>
        </w:rPr>
      </w:pPr>
    </w:p>
    <w:p w:rsidR="00CE315B" w:rsidRPr="00D62C36" w:rsidRDefault="00CE315B" w:rsidP="00CE315B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left"/>
        <w:rPr>
          <w:szCs w:val="24"/>
        </w:rPr>
        <w:sectPr w:rsidR="00CE315B" w:rsidRPr="00D62C36" w:rsidSect="00D021BA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61E04" w:rsidRPr="00932747" w:rsidRDefault="00661E04" w:rsidP="009436E4">
      <w:pPr>
        <w:autoSpaceDE w:val="0"/>
        <w:autoSpaceDN w:val="0"/>
        <w:adjustRightInd w:val="0"/>
        <w:ind w:firstLine="540"/>
        <w:jc w:val="center"/>
        <w:rPr>
          <w:szCs w:val="24"/>
        </w:rPr>
      </w:pPr>
      <w:r w:rsidRPr="00932747">
        <w:rPr>
          <w:szCs w:val="24"/>
        </w:rPr>
        <w:lastRenderedPageBreak/>
        <w:t xml:space="preserve">Таблица </w:t>
      </w:r>
      <w:r>
        <w:rPr>
          <w:szCs w:val="24"/>
        </w:rPr>
        <w:t>6</w:t>
      </w:r>
      <w:r w:rsidRPr="00932747">
        <w:rPr>
          <w:szCs w:val="24"/>
        </w:rPr>
        <w:t>. Аналитическое распределение средств</w:t>
      </w:r>
    </w:p>
    <w:p w:rsidR="00661E04" w:rsidRPr="00B267C6" w:rsidRDefault="00661E04" w:rsidP="009436E4">
      <w:pPr>
        <w:pStyle w:val="af7"/>
        <w:jc w:val="center"/>
      </w:pPr>
      <w:r w:rsidRPr="00B267C6">
        <w:t xml:space="preserve">бюджета Спасского муниципального </w:t>
      </w:r>
      <w:r>
        <w:t>округ</w:t>
      </w:r>
      <w:r w:rsidRPr="00B267C6">
        <w:t xml:space="preserve">а подпрограммы "Обеспечение реализации муниципальной программы" </w:t>
      </w:r>
    </w:p>
    <w:p w:rsidR="009436E4" w:rsidRDefault="00661E04" w:rsidP="00661E04">
      <w:pPr>
        <w:pStyle w:val="af7"/>
        <w:jc w:val="center"/>
      </w:pPr>
      <w:r w:rsidRPr="00B267C6">
        <w:t>по подпрограммам (тыс. руб.)</w:t>
      </w:r>
    </w:p>
    <w:tbl>
      <w:tblPr>
        <w:tblW w:w="14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709"/>
        <w:gridCol w:w="850"/>
        <w:gridCol w:w="1418"/>
        <w:gridCol w:w="708"/>
        <w:gridCol w:w="1021"/>
        <w:gridCol w:w="1134"/>
        <w:gridCol w:w="1134"/>
        <w:gridCol w:w="1134"/>
        <w:gridCol w:w="1134"/>
        <w:gridCol w:w="1134"/>
        <w:gridCol w:w="1134"/>
        <w:gridCol w:w="9"/>
      </w:tblGrid>
      <w:tr w:rsidR="009436E4" w:rsidRPr="009436E4" w:rsidTr="00CD2569">
        <w:trPr>
          <w:trHeight w:val="680"/>
        </w:trPr>
        <w:tc>
          <w:tcPr>
            <w:tcW w:w="1559" w:type="dxa"/>
            <w:vMerge w:val="restart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Статус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Подпрограмма муниципальной программы</w:t>
            </w:r>
          </w:p>
        </w:tc>
        <w:tc>
          <w:tcPr>
            <w:tcW w:w="3685" w:type="dxa"/>
            <w:gridSpan w:val="4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7834" w:type="dxa"/>
            <w:gridSpan w:val="8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Расходы бюджета округа(тыс. рублей)</w:t>
            </w:r>
          </w:p>
        </w:tc>
      </w:tr>
      <w:tr w:rsidR="009436E4" w:rsidRPr="009436E4" w:rsidTr="00CD2569">
        <w:trPr>
          <w:gridAfter w:val="1"/>
          <w:wAfter w:w="9" w:type="dxa"/>
          <w:trHeight w:val="680"/>
        </w:trPr>
        <w:tc>
          <w:tcPr>
            <w:tcW w:w="1559" w:type="dxa"/>
            <w:vMerge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РБС</w:t>
            </w:r>
          </w:p>
        </w:tc>
        <w:tc>
          <w:tcPr>
            <w:tcW w:w="850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РзПр</w:t>
            </w:r>
          </w:p>
        </w:tc>
        <w:tc>
          <w:tcPr>
            <w:tcW w:w="1418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ЦСР</w:t>
            </w:r>
          </w:p>
        </w:tc>
        <w:tc>
          <w:tcPr>
            <w:tcW w:w="708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ВР</w:t>
            </w:r>
          </w:p>
        </w:tc>
        <w:tc>
          <w:tcPr>
            <w:tcW w:w="1021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202</w:t>
            </w:r>
            <w:r>
              <w:rPr>
                <w:rFonts w:eastAsia="Times New Roman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202</w:t>
            </w:r>
            <w:r>
              <w:rPr>
                <w:rFonts w:eastAsia="Times New Roman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202</w:t>
            </w:r>
            <w:r>
              <w:rPr>
                <w:rFonts w:eastAsia="Times New Roman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29</w:t>
            </w:r>
          </w:p>
        </w:tc>
        <w:tc>
          <w:tcPr>
            <w:tcW w:w="1134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31</w:t>
            </w:r>
          </w:p>
        </w:tc>
        <w:tc>
          <w:tcPr>
            <w:tcW w:w="1134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20</w:t>
            </w:r>
            <w:r>
              <w:rPr>
                <w:rFonts w:eastAsia="Times New Roman"/>
                <w:szCs w:val="24"/>
                <w:lang w:eastAsia="ru-RU"/>
              </w:rPr>
              <w:t>32</w:t>
            </w:r>
          </w:p>
        </w:tc>
      </w:tr>
      <w:tr w:rsidR="009436E4" w:rsidRPr="009436E4" w:rsidTr="00CD2569">
        <w:trPr>
          <w:gridAfter w:val="1"/>
          <w:wAfter w:w="9" w:type="dxa"/>
          <w:trHeight w:val="680"/>
        </w:trPr>
        <w:tc>
          <w:tcPr>
            <w:tcW w:w="1559" w:type="dxa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Муниципальная программа "Управление муниципальными финансами Спасского муниципального округа Нижегородской области"</w:t>
            </w:r>
          </w:p>
        </w:tc>
        <w:tc>
          <w:tcPr>
            <w:tcW w:w="1560" w:type="dxa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 xml:space="preserve">"Управление муниципальными финансами </w:t>
            </w:r>
            <w:r>
              <w:rPr>
                <w:rFonts w:eastAsia="Times New Roman"/>
                <w:szCs w:val="24"/>
                <w:lang w:eastAsia="ru-RU"/>
              </w:rPr>
              <w:t xml:space="preserve">и муниципальным долгом </w:t>
            </w:r>
            <w:r w:rsidRPr="009436E4">
              <w:rPr>
                <w:rFonts w:eastAsia="Times New Roman"/>
                <w:szCs w:val="24"/>
                <w:lang w:eastAsia="ru-RU"/>
              </w:rPr>
              <w:t>Спасского муниципального округа Нижегородской области"</w:t>
            </w:r>
          </w:p>
        </w:tc>
        <w:tc>
          <w:tcPr>
            <w:tcW w:w="709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21" w:type="dxa"/>
            <w:vAlign w:val="center"/>
          </w:tcPr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20024,0</w:t>
            </w:r>
          </w:p>
        </w:tc>
        <w:tc>
          <w:tcPr>
            <w:tcW w:w="1134" w:type="dxa"/>
            <w:vAlign w:val="center"/>
          </w:tcPr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22477,5</w:t>
            </w:r>
          </w:p>
        </w:tc>
        <w:tc>
          <w:tcPr>
            <w:tcW w:w="1134" w:type="dxa"/>
            <w:vAlign w:val="center"/>
          </w:tcPr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22477,5</w:t>
            </w:r>
          </w:p>
        </w:tc>
        <w:tc>
          <w:tcPr>
            <w:tcW w:w="1134" w:type="dxa"/>
            <w:vAlign w:val="center"/>
          </w:tcPr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22477,5</w:t>
            </w:r>
          </w:p>
        </w:tc>
        <w:tc>
          <w:tcPr>
            <w:tcW w:w="1134" w:type="dxa"/>
            <w:vAlign w:val="center"/>
          </w:tcPr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22477,5</w:t>
            </w:r>
          </w:p>
        </w:tc>
        <w:tc>
          <w:tcPr>
            <w:tcW w:w="1134" w:type="dxa"/>
            <w:vAlign w:val="center"/>
          </w:tcPr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22477,5</w:t>
            </w:r>
          </w:p>
        </w:tc>
        <w:tc>
          <w:tcPr>
            <w:tcW w:w="1134" w:type="dxa"/>
            <w:vAlign w:val="center"/>
          </w:tcPr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22477,5</w:t>
            </w:r>
          </w:p>
        </w:tc>
      </w:tr>
      <w:tr w:rsidR="009436E4" w:rsidRPr="009436E4" w:rsidTr="00CD2569">
        <w:trPr>
          <w:gridAfter w:val="1"/>
          <w:wAfter w:w="9" w:type="dxa"/>
          <w:trHeight w:val="416"/>
        </w:trPr>
        <w:tc>
          <w:tcPr>
            <w:tcW w:w="1559" w:type="dxa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Подпрограмма 1.</w:t>
            </w:r>
          </w:p>
        </w:tc>
        <w:tc>
          <w:tcPr>
            <w:tcW w:w="1560" w:type="dxa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Организация и совершенствование бюджетного процесса Спасского муниципального округа Нижегородской области</w:t>
            </w:r>
          </w:p>
        </w:tc>
        <w:tc>
          <w:tcPr>
            <w:tcW w:w="709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21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2720,0</w:t>
            </w:r>
          </w:p>
        </w:tc>
        <w:tc>
          <w:tcPr>
            <w:tcW w:w="1134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2717,5</w:t>
            </w:r>
          </w:p>
        </w:tc>
        <w:tc>
          <w:tcPr>
            <w:tcW w:w="1134" w:type="dxa"/>
          </w:tcPr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2715,5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2715,5</w:t>
            </w:r>
          </w:p>
        </w:tc>
        <w:tc>
          <w:tcPr>
            <w:tcW w:w="1134" w:type="dxa"/>
          </w:tcPr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2715,5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2715,5</w:t>
            </w:r>
          </w:p>
        </w:tc>
        <w:tc>
          <w:tcPr>
            <w:tcW w:w="1134" w:type="dxa"/>
          </w:tcPr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CD2569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2715,5</w:t>
            </w:r>
          </w:p>
        </w:tc>
      </w:tr>
      <w:tr w:rsidR="009436E4" w:rsidRPr="009436E4" w:rsidTr="00CD2569">
        <w:trPr>
          <w:gridAfter w:val="1"/>
          <w:wAfter w:w="9" w:type="dxa"/>
          <w:trHeight w:val="473"/>
        </w:trPr>
        <w:tc>
          <w:tcPr>
            <w:tcW w:w="1559" w:type="dxa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 xml:space="preserve">Основное мероприятие </w:t>
            </w:r>
          </w:p>
        </w:tc>
        <w:tc>
          <w:tcPr>
            <w:tcW w:w="1560" w:type="dxa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Управление средствами резервного фонда администрац</w:t>
            </w:r>
            <w:r w:rsidRPr="009436E4">
              <w:rPr>
                <w:rFonts w:eastAsia="Times New Roman"/>
                <w:szCs w:val="24"/>
                <w:lang w:eastAsia="ru-RU"/>
              </w:rPr>
              <w:lastRenderedPageBreak/>
              <w:t>ии Спасского муниципального округа</w:t>
            </w:r>
          </w:p>
        </w:tc>
        <w:tc>
          <w:tcPr>
            <w:tcW w:w="709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850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0111</w:t>
            </w:r>
          </w:p>
        </w:tc>
        <w:tc>
          <w:tcPr>
            <w:tcW w:w="1418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1010107050</w:t>
            </w:r>
          </w:p>
        </w:tc>
        <w:tc>
          <w:tcPr>
            <w:tcW w:w="708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800</w:t>
            </w:r>
          </w:p>
        </w:tc>
        <w:tc>
          <w:tcPr>
            <w:tcW w:w="1021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1200,0</w:t>
            </w:r>
          </w:p>
        </w:tc>
        <w:tc>
          <w:tcPr>
            <w:tcW w:w="1134" w:type="dxa"/>
          </w:tcPr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1500,0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1500,0</w:t>
            </w:r>
          </w:p>
        </w:tc>
        <w:tc>
          <w:tcPr>
            <w:tcW w:w="1134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1500,0</w:t>
            </w:r>
          </w:p>
        </w:tc>
        <w:tc>
          <w:tcPr>
            <w:tcW w:w="1134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1500,0</w:t>
            </w:r>
          </w:p>
        </w:tc>
        <w:tc>
          <w:tcPr>
            <w:tcW w:w="1134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1500,0</w:t>
            </w:r>
          </w:p>
        </w:tc>
        <w:tc>
          <w:tcPr>
            <w:tcW w:w="1134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1500,0</w:t>
            </w:r>
          </w:p>
        </w:tc>
      </w:tr>
      <w:tr w:rsidR="009436E4" w:rsidRPr="009436E4" w:rsidTr="00CD2569">
        <w:trPr>
          <w:gridAfter w:val="1"/>
          <w:wAfter w:w="9" w:type="dxa"/>
          <w:trHeight w:val="473"/>
        </w:trPr>
        <w:tc>
          <w:tcPr>
            <w:tcW w:w="1559" w:type="dxa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lastRenderedPageBreak/>
              <w:t xml:space="preserve">Основное мероприятие </w:t>
            </w:r>
          </w:p>
        </w:tc>
        <w:tc>
          <w:tcPr>
            <w:tcW w:w="1560" w:type="dxa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Исполнение</w:t>
            </w:r>
            <w:r w:rsidRPr="009436E4">
              <w:rPr>
                <w:rFonts w:eastAsia="Times New Roman"/>
                <w:szCs w:val="24"/>
                <w:lang w:eastAsia="ru-RU"/>
              </w:rPr>
              <w:t xml:space="preserve"> бюджета округа и формирование </w:t>
            </w:r>
            <w:r>
              <w:rPr>
                <w:rFonts w:eastAsia="Times New Roman"/>
                <w:szCs w:val="24"/>
                <w:lang w:eastAsia="ru-RU"/>
              </w:rPr>
              <w:t xml:space="preserve">и предоставление </w:t>
            </w:r>
            <w:r w:rsidRPr="009436E4">
              <w:rPr>
                <w:rFonts w:eastAsia="Times New Roman"/>
                <w:szCs w:val="24"/>
                <w:lang w:eastAsia="ru-RU"/>
              </w:rPr>
              <w:t xml:space="preserve">бюджетной отчетности </w:t>
            </w:r>
          </w:p>
        </w:tc>
        <w:tc>
          <w:tcPr>
            <w:tcW w:w="709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001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0113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1010192260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200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021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1500,0</w:t>
            </w:r>
          </w:p>
        </w:tc>
        <w:tc>
          <w:tcPr>
            <w:tcW w:w="1134" w:type="dxa"/>
          </w:tcPr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1200,0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1200,0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1200,0</w:t>
            </w:r>
          </w:p>
        </w:tc>
        <w:tc>
          <w:tcPr>
            <w:tcW w:w="1134" w:type="dxa"/>
          </w:tcPr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1200,0</w:t>
            </w:r>
          </w:p>
        </w:tc>
        <w:tc>
          <w:tcPr>
            <w:tcW w:w="1134" w:type="dxa"/>
          </w:tcPr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1200,0</w:t>
            </w:r>
          </w:p>
        </w:tc>
        <w:tc>
          <w:tcPr>
            <w:tcW w:w="1134" w:type="dxa"/>
          </w:tcPr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1200,0</w:t>
            </w:r>
          </w:p>
        </w:tc>
      </w:tr>
      <w:tr w:rsidR="009436E4" w:rsidRPr="009436E4" w:rsidTr="00CD2569">
        <w:trPr>
          <w:gridAfter w:val="1"/>
          <w:wAfter w:w="9" w:type="dxa"/>
          <w:trHeight w:val="473"/>
        </w:trPr>
        <w:tc>
          <w:tcPr>
            <w:tcW w:w="1559" w:type="dxa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 xml:space="preserve">Основное мероприятие </w:t>
            </w:r>
          </w:p>
        </w:tc>
        <w:tc>
          <w:tcPr>
            <w:tcW w:w="1560" w:type="dxa"/>
            <w:shd w:val="clear" w:color="auto" w:fill="auto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szCs w:val="24"/>
              </w:rPr>
              <w:t>Реализация мер по оптимизации муниципального долга, своевременное исполнение долговых обязательств</w:t>
            </w:r>
          </w:p>
        </w:tc>
        <w:tc>
          <w:tcPr>
            <w:tcW w:w="709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001</w:t>
            </w:r>
          </w:p>
        </w:tc>
        <w:tc>
          <w:tcPr>
            <w:tcW w:w="850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1301</w:t>
            </w:r>
          </w:p>
        </w:tc>
        <w:tc>
          <w:tcPr>
            <w:tcW w:w="1418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1010165030</w:t>
            </w:r>
          </w:p>
        </w:tc>
        <w:tc>
          <w:tcPr>
            <w:tcW w:w="708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700</w:t>
            </w:r>
          </w:p>
        </w:tc>
        <w:tc>
          <w:tcPr>
            <w:tcW w:w="1021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20,0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17,5</w:t>
            </w:r>
          </w:p>
        </w:tc>
        <w:tc>
          <w:tcPr>
            <w:tcW w:w="1134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17,5</w:t>
            </w:r>
          </w:p>
        </w:tc>
        <w:tc>
          <w:tcPr>
            <w:tcW w:w="1134" w:type="dxa"/>
            <w:vAlign w:val="center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17,5</w:t>
            </w:r>
          </w:p>
        </w:tc>
        <w:tc>
          <w:tcPr>
            <w:tcW w:w="1134" w:type="dxa"/>
          </w:tcPr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 xml:space="preserve">  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17,5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17,5</w:t>
            </w:r>
          </w:p>
        </w:tc>
        <w:tc>
          <w:tcPr>
            <w:tcW w:w="1134" w:type="dxa"/>
          </w:tcPr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  <w:p w:rsid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17,5</w:t>
            </w:r>
          </w:p>
          <w:p w:rsidR="009436E4" w:rsidRPr="009436E4" w:rsidRDefault="009436E4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</w:tr>
      <w:tr w:rsidR="00CD2569" w:rsidRPr="009436E4" w:rsidTr="00CD2569">
        <w:trPr>
          <w:gridAfter w:val="1"/>
          <w:wAfter w:w="9" w:type="dxa"/>
          <w:trHeight w:val="326"/>
        </w:trPr>
        <w:tc>
          <w:tcPr>
            <w:tcW w:w="1559" w:type="dxa"/>
            <w:vMerge w:val="restart"/>
            <w:shd w:val="clear" w:color="auto" w:fill="auto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Подпрограмма 4. 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Обеспечение реализации муниципальной программы Спасского муниципального округа Нижегородской области</w:t>
            </w:r>
          </w:p>
        </w:tc>
        <w:tc>
          <w:tcPr>
            <w:tcW w:w="709" w:type="dxa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001</w:t>
            </w:r>
          </w:p>
        </w:tc>
        <w:tc>
          <w:tcPr>
            <w:tcW w:w="850" w:type="dxa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0106</w:t>
            </w:r>
          </w:p>
        </w:tc>
        <w:tc>
          <w:tcPr>
            <w:tcW w:w="1418" w:type="dxa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1040100190</w:t>
            </w:r>
          </w:p>
        </w:tc>
        <w:tc>
          <w:tcPr>
            <w:tcW w:w="708" w:type="dxa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100</w:t>
            </w:r>
          </w:p>
        </w:tc>
        <w:tc>
          <w:tcPr>
            <w:tcW w:w="1021" w:type="dxa"/>
            <w:vMerge w:val="restart"/>
          </w:tcPr>
          <w:p w:rsidR="00CD2569" w:rsidRPr="009436E4" w:rsidRDefault="00CD2569" w:rsidP="00CD2569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17304,0</w:t>
            </w:r>
          </w:p>
        </w:tc>
        <w:tc>
          <w:tcPr>
            <w:tcW w:w="1134" w:type="dxa"/>
            <w:vMerge w:val="restart"/>
          </w:tcPr>
          <w:p w:rsidR="00CD2569" w:rsidRPr="009436E4" w:rsidRDefault="00CD2569" w:rsidP="00CD2569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19760,0</w:t>
            </w:r>
          </w:p>
        </w:tc>
        <w:tc>
          <w:tcPr>
            <w:tcW w:w="1134" w:type="dxa"/>
            <w:vMerge w:val="restart"/>
          </w:tcPr>
          <w:p w:rsidR="00CD2569" w:rsidRPr="009436E4" w:rsidRDefault="00CD2569" w:rsidP="00CD2569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19760,0</w:t>
            </w:r>
          </w:p>
        </w:tc>
        <w:tc>
          <w:tcPr>
            <w:tcW w:w="1134" w:type="dxa"/>
            <w:vMerge w:val="restart"/>
          </w:tcPr>
          <w:p w:rsidR="00CD2569" w:rsidRPr="009436E4" w:rsidRDefault="00CD2569" w:rsidP="00CD2569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19760,0</w:t>
            </w:r>
          </w:p>
        </w:tc>
        <w:tc>
          <w:tcPr>
            <w:tcW w:w="1134" w:type="dxa"/>
            <w:vMerge w:val="restart"/>
          </w:tcPr>
          <w:p w:rsidR="00CD2569" w:rsidRPr="009436E4" w:rsidRDefault="00CD2569" w:rsidP="00CD2569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19760,0</w:t>
            </w:r>
          </w:p>
        </w:tc>
        <w:tc>
          <w:tcPr>
            <w:tcW w:w="1134" w:type="dxa"/>
            <w:vMerge w:val="restart"/>
          </w:tcPr>
          <w:p w:rsidR="00CD2569" w:rsidRPr="009436E4" w:rsidRDefault="00CD2569" w:rsidP="00CD2569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19760,0</w:t>
            </w:r>
          </w:p>
        </w:tc>
        <w:tc>
          <w:tcPr>
            <w:tcW w:w="1134" w:type="dxa"/>
            <w:vMerge w:val="restart"/>
          </w:tcPr>
          <w:p w:rsidR="00CD2569" w:rsidRPr="009436E4" w:rsidRDefault="00CD2569" w:rsidP="00CD2569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19760,0</w:t>
            </w:r>
          </w:p>
        </w:tc>
      </w:tr>
      <w:tr w:rsidR="00CD2569" w:rsidRPr="009436E4" w:rsidTr="00CD2569">
        <w:trPr>
          <w:gridAfter w:val="1"/>
          <w:wAfter w:w="9" w:type="dxa"/>
          <w:trHeight w:val="326"/>
        </w:trPr>
        <w:tc>
          <w:tcPr>
            <w:tcW w:w="1559" w:type="dxa"/>
            <w:vMerge/>
            <w:shd w:val="clear" w:color="auto" w:fill="auto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001</w:t>
            </w:r>
          </w:p>
        </w:tc>
        <w:tc>
          <w:tcPr>
            <w:tcW w:w="850" w:type="dxa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0113</w:t>
            </w:r>
          </w:p>
        </w:tc>
        <w:tc>
          <w:tcPr>
            <w:tcW w:w="1418" w:type="dxa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1040193590</w:t>
            </w:r>
          </w:p>
        </w:tc>
        <w:tc>
          <w:tcPr>
            <w:tcW w:w="708" w:type="dxa"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  <w:r w:rsidRPr="009436E4">
              <w:rPr>
                <w:rFonts w:eastAsia="Times New Roman"/>
                <w:szCs w:val="24"/>
                <w:lang w:eastAsia="ru-RU"/>
              </w:rPr>
              <w:t>200</w:t>
            </w:r>
          </w:p>
        </w:tc>
        <w:tc>
          <w:tcPr>
            <w:tcW w:w="1021" w:type="dxa"/>
            <w:vMerge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CD2569" w:rsidRPr="009436E4" w:rsidRDefault="00CD2569" w:rsidP="009436E4">
            <w:pPr>
              <w:ind w:firstLine="0"/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9436E4" w:rsidRPr="009436E4" w:rsidRDefault="009436E4" w:rsidP="00661E04">
      <w:pPr>
        <w:pStyle w:val="af7"/>
        <w:jc w:val="center"/>
      </w:pPr>
    </w:p>
    <w:sectPr w:rsidR="009436E4" w:rsidRPr="009436E4" w:rsidSect="00997C77">
      <w:headerReference w:type="even" r:id="rId21"/>
      <w:headerReference w:type="default" r:id="rId22"/>
      <w:footerReference w:type="even" r:id="rId23"/>
      <w:pgSz w:w="16838" w:h="11906" w:orient="landscape"/>
      <w:pgMar w:top="1134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358" w:rsidRDefault="009D0358">
      <w:r>
        <w:separator/>
      </w:r>
    </w:p>
  </w:endnote>
  <w:endnote w:type="continuationSeparator" w:id="0">
    <w:p w:rsidR="009D0358" w:rsidRDefault="009D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FCF" w:rsidRDefault="00883FCF">
    <w:pPr>
      <w:pStyle w:val="ab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83FCF" w:rsidRDefault="00883FC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FCF" w:rsidRDefault="00883FCF">
    <w:pPr>
      <w:pStyle w:val="ab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83FCF" w:rsidRDefault="00883FC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358" w:rsidRDefault="009D0358">
      <w:r>
        <w:separator/>
      </w:r>
    </w:p>
  </w:footnote>
  <w:footnote w:type="continuationSeparator" w:id="0">
    <w:p w:rsidR="009D0358" w:rsidRDefault="009D03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FCF" w:rsidRDefault="00883FCF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83FCF" w:rsidRDefault="00883FC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FCF" w:rsidRDefault="00883FCF" w:rsidP="003D1645">
    <w:pPr>
      <w:pStyle w:val="aa"/>
      <w:ind w:firstLine="0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E21B8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FCF" w:rsidRDefault="00883FCF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83FCF" w:rsidRDefault="00883FCF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FCF" w:rsidRDefault="00883FCF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E21B8">
      <w:rPr>
        <w:rStyle w:val="af3"/>
        <w:noProof/>
      </w:rPr>
      <w:t>21</w:t>
    </w:r>
    <w:r>
      <w:rPr>
        <w:rStyle w:val="af3"/>
      </w:rPr>
      <w:fldChar w:fldCharType="end"/>
    </w:r>
  </w:p>
  <w:p w:rsidR="00883FCF" w:rsidRDefault="00883FCF">
    <w:pPr>
      <w:pStyle w:val="a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FCF" w:rsidRDefault="00883FCF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883FCF" w:rsidRDefault="00883FCF">
    <w:pPr>
      <w:pStyle w:val="a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FCF" w:rsidRDefault="00883FCF">
    <w:pPr>
      <w:pStyle w:val="aa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E21B8">
      <w:rPr>
        <w:rStyle w:val="af3"/>
        <w:noProof/>
      </w:rPr>
      <w:t>32</w:t>
    </w:r>
    <w:r>
      <w:rPr>
        <w:rStyle w:val="af3"/>
      </w:rPr>
      <w:fldChar w:fldCharType="end"/>
    </w:r>
  </w:p>
  <w:p w:rsidR="00883FCF" w:rsidRDefault="00883FC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245"/>
        </w:tabs>
        <w:ind w:left="245" w:hanging="170"/>
      </w:pPr>
      <w:rPr>
        <w:rFonts w:ascii="Times New Roman" w:hAnsi="Times New Roman" w:cs="Times New Roman"/>
        <w:color w:val="auto"/>
      </w:rPr>
    </w:lvl>
  </w:abstractNum>
  <w:abstractNum w:abstractNumId="1">
    <w:nsid w:val="02A81DDF"/>
    <w:multiLevelType w:val="multilevel"/>
    <w:tmpl w:val="9CCA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">
    <w:nsid w:val="03950ADE"/>
    <w:multiLevelType w:val="hybridMultilevel"/>
    <w:tmpl w:val="669C0524"/>
    <w:lvl w:ilvl="0" w:tplc="FD986022">
      <w:start w:val="1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1078F"/>
    <w:multiLevelType w:val="hybridMultilevel"/>
    <w:tmpl w:val="68A4CD1C"/>
    <w:lvl w:ilvl="0" w:tplc="8998F216"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0E866DD7"/>
    <w:multiLevelType w:val="multilevel"/>
    <w:tmpl w:val="380C7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50335F5"/>
    <w:multiLevelType w:val="hybridMultilevel"/>
    <w:tmpl w:val="62221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81288"/>
    <w:multiLevelType w:val="multilevel"/>
    <w:tmpl w:val="3EEEC5F4"/>
    <w:lvl w:ilvl="0">
      <w:start w:val="1"/>
      <w:numFmt w:val="bullet"/>
      <w:lvlText w:val="–"/>
      <w:lvlJc w:val="left"/>
      <w:pPr>
        <w:ind w:left="648" w:hanging="648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ascii="Times New Roman" w:hAnsi="Times New Roman" w:cs="Times New Roman" w:hint="default"/>
      </w:rPr>
    </w:lvl>
  </w:abstractNum>
  <w:abstractNum w:abstractNumId="7">
    <w:nsid w:val="205806F4"/>
    <w:multiLevelType w:val="multilevel"/>
    <w:tmpl w:val="7E305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27F87EEF"/>
    <w:multiLevelType w:val="multilevel"/>
    <w:tmpl w:val="64EE7F00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9">
    <w:nsid w:val="2AE37039"/>
    <w:multiLevelType w:val="hybridMultilevel"/>
    <w:tmpl w:val="2EE4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5402F5"/>
    <w:multiLevelType w:val="multilevel"/>
    <w:tmpl w:val="225446B6"/>
    <w:lvl w:ilvl="0">
      <w:start w:val="1"/>
      <w:numFmt w:val="decimal"/>
      <w:lvlText w:val="%1."/>
      <w:lvlJc w:val="left"/>
      <w:pPr>
        <w:ind w:left="648" w:hanging="648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ascii="Times New Roman" w:hAnsi="Times New Roman" w:cs="Times New Roman" w:hint="default"/>
      </w:rPr>
    </w:lvl>
  </w:abstractNum>
  <w:abstractNum w:abstractNumId="11">
    <w:nsid w:val="34BE1184"/>
    <w:multiLevelType w:val="multilevel"/>
    <w:tmpl w:val="2196D3C8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945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33"/>
        </w:tabs>
        <w:ind w:left="2433" w:hanging="1155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7"/>
        </w:tabs>
        <w:ind w:left="2007" w:hanging="115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155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155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2"/>
        </w:tabs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2"/>
        </w:tabs>
        <w:ind w:left="2292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2"/>
        </w:tabs>
        <w:ind w:left="2652" w:hanging="1800"/>
      </w:pPr>
      <w:rPr>
        <w:rFonts w:ascii="Times New Roman" w:hAnsi="Times New Roman" w:cs="Times New Roman" w:hint="default"/>
      </w:rPr>
    </w:lvl>
  </w:abstractNum>
  <w:abstractNum w:abstractNumId="12">
    <w:nsid w:val="3D885303"/>
    <w:multiLevelType w:val="hybridMultilevel"/>
    <w:tmpl w:val="E05EF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D2E5E"/>
    <w:multiLevelType w:val="hybridMultilevel"/>
    <w:tmpl w:val="0ABC4610"/>
    <w:lvl w:ilvl="0" w:tplc="8998F216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FD5BF5"/>
    <w:multiLevelType w:val="multilevel"/>
    <w:tmpl w:val="3AFADE9C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96" w:hanging="2160"/>
      </w:pPr>
      <w:rPr>
        <w:rFonts w:hint="default"/>
      </w:rPr>
    </w:lvl>
  </w:abstractNum>
  <w:abstractNum w:abstractNumId="15">
    <w:nsid w:val="44967406"/>
    <w:multiLevelType w:val="multilevel"/>
    <w:tmpl w:val="9CCA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6">
    <w:nsid w:val="4C1462AC"/>
    <w:multiLevelType w:val="multilevel"/>
    <w:tmpl w:val="602277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F326CA0"/>
    <w:multiLevelType w:val="hybridMultilevel"/>
    <w:tmpl w:val="004CCCD2"/>
    <w:lvl w:ilvl="0" w:tplc="C530650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8">
    <w:nsid w:val="50C85B5E"/>
    <w:multiLevelType w:val="multilevel"/>
    <w:tmpl w:val="72F0E69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</w:rPr>
    </w:lvl>
    <w:lvl w:ilvl="1">
      <w:start w:val="2"/>
      <w:numFmt w:val="decimal"/>
      <w:isLgl/>
      <w:lvlText w:val="%1.%2."/>
      <w:lvlJc w:val="left"/>
      <w:pPr>
        <w:ind w:left="1348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9">
    <w:nsid w:val="56F30375"/>
    <w:multiLevelType w:val="hybridMultilevel"/>
    <w:tmpl w:val="A6EE6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A0CCF"/>
    <w:multiLevelType w:val="multilevel"/>
    <w:tmpl w:val="9CCA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1">
    <w:nsid w:val="66FD5402"/>
    <w:multiLevelType w:val="multilevel"/>
    <w:tmpl w:val="16EA921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2">
    <w:nsid w:val="68222C2E"/>
    <w:multiLevelType w:val="multilevel"/>
    <w:tmpl w:val="9CCA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3">
    <w:nsid w:val="6CBF3850"/>
    <w:multiLevelType w:val="multilevel"/>
    <w:tmpl w:val="D8B092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72D053AD"/>
    <w:multiLevelType w:val="multilevel"/>
    <w:tmpl w:val="DC009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5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7" w:hanging="1440"/>
      </w:pPr>
      <w:rPr>
        <w:rFonts w:hint="default"/>
      </w:rPr>
    </w:lvl>
  </w:abstractNum>
  <w:abstractNum w:abstractNumId="25">
    <w:nsid w:val="78BC0A56"/>
    <w:multiLevelType w:val="hybridMultilevel"/>
    <w:tmpl w:val="7AD49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284BAF"/>
    <w:multiLevelType w:val="multilevel"/>
    <w:tmpl w:val="B1221AC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7">
    <w:nsid w:val="7A1E26FC"/>
    <w:multiLevelType w:val="hybridMultilevel"/>
    <w:tmpl w:val="75DCD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A0EFC"/>
    <w:multiLevelType w:val="hybridMultilevel"/>
    <w:tmpl w:val="F2C064A8"/>
    <w:lvl w:ilvl="0" w:tplc="E9D8A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C813165"/>
    <w:multiLevelType w:val="hybridMultilevel"/>
    <w:tmpl w:val="58845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29"/>
  </w:num>
  <w:num w:numId="4">
    <w:abstractNumId w:val="12"/>
  </w:num>
  <w:num w:numId="5">
    <w:abstractNumId w:val="9"/>
  </w:num>
  <w:num w:numId="6">
    <w:abstractNumId w:val="5"/>
  </w:num>
  <w:num w:numId="7">
    <w:abstractNumId w:val="25"/>
  </w:num>
  <w:num w:numId="8">
    <w:abstractNumId w:val="27"/>
  </w:num>
  <w:num w:numId="9">
    <w:abstractNumId w:val="7"/>
  </w:num>
  <w:num w:numId="10">
    <w:abstractNumId w:val="8"/>
  </w:num>
  <w:num w:numId="11">
    <w:abstractNumId w:val="19"/>
  </w:num>
  <w:num w:numId="12">
    <w:abstractNumId w:val="3"/>
  </w:num>
  <w:num w:numId="13">
    <w:abstractNumId w:val="14"/>
  </w:num>
  <w:num w:numId="14">
    <w:abstractNumId w:val="11"/>
  </w:num>
  <w:num w:numId="15">
    <w:abstractNumId w:val="10"/>
  </w:num>
  <w:num w:numId="16">
    <w:abstractNumId w:val="17"/>
  </w:num>
  <w:num w:numId="17">
    <w:abstractNumId w:val="6"/>
  </w:num>
  <w:num w:numId="18">
    <w:abstractNumId w:val="2"/>
  </w:num>
  <w:num w:numId="19">
    <w:abstractNumId w:val="26"/>
  </w:num>
  <w:num w:numId="20">
    <w:abstractNumId w:val="13"/>
  </w:num>
  <w:num w:numId="21">
    <w:abstractNumId w:val="4"/>
  </w:num>
  <w:num w:numId="22">
    <w:abstractNumId w:val="16"/>
  </w:num>
  <w:num w:numId="23">
    <w:abstractNumId w:val="18"/>
  </w:num>
  <w:num w:numId="24">
    <w:abstractNumId w:val="28"/>
  </w:num>
  <w:num w:numId="25">
    <w:abstractNumId w:val="24"/>
  </w:num>
  <w:num w:numId="26">
    <w:abstractNumId w:val="21"/>
  </w:num>
  <w:num w:numId="27">
    <w:abstractNumId w:val="15"/>
  </w:num>
  <w:num w:numId="28">
    <w:abstractNumId w:val="20"/>
  </w:num>
  <w:num w:numId="29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07"/>
    <w:rsid w:val="00001211"/>
    <w:rsid w:val="00001DA0"/>
    <w:rsid w:val="000031E2"/>
    <w:rsid w:val="00004D6F"/>
    <w:rsid w:val="00004EB9"/>
    <w:rsid w:val="00005911"/>
    <w:rsid w:val="000118AC"/>
    <w:rsid w:val="0001234E"/>
    <w:rsid w:val="000128CA"/>
    <w:rsid w:val="000143EC"/>
    <w:rsid w:val="000156D6"/>
    <w:rsid w:val="000253A4"/>
    <w:rsid w:val="00026B80"/>
    <w:rsid w:val="00033519"/>
    <w:rsid w:val="000336C4"/>
    <w:rsid w:val="00036019"/>
    <w:rsid w:val="00041581"/>
    <w:rsid w:val="0004362D"/>
    <w:rsid w:val="00046A08"/>
    <w:rsid w:val="00046FAD"/>
    <w:rsid w:val="000505AB"/>
    <w:rsid w:val="00050656"/>
    <w:rsid w:val="00050B3C"/>
    <w:rsid w:val="00050B72"/>
    <w:rsid w:val="00052380"/>
    <w:rsid w:val="00055583"/>
    <w:rsid w:val="000568C5"/>
    <w:rsid w:val="000628A4"/>
    <w:rsid w:val="00062DE2"/>
    <w:rsid w:val="00063582"/>
    <w:rsid w:val="000635CF"/>
    <w:rsid w:val="00063DB1"/>
    <w:rsid w:val="00064AAD"/>
    <w:rsid w:val="000679BC"/>
    <w:rsid w:val="00071153"/>
    <w:rsid w:val="00071FAD"/>
    <w:rsid w:val="000731DF"/>
    <w:rsid w:val="00073411"/>
    <w:rsid w:val="00075447"/>
    <w:rsid w:val="00076129"/>
    <w:rsid w:val="00082217"/>
    <w:rsid w:val="00083C3B"/>
    <w:rsid w:val="000903E9"/>
    <w:rsid w:val="00090EB6"/>
    <w:rsid w:val="00093A85"/>
    <w:rsid w:val="000965DB"/>
    <w:rsid w:val="00096D63"/>
    <w:rsid w:val="00097B47"/>
    <w:rsid w:val="000A0886"/>
    <w:rsid w:val="000A140F"/>
    <w:rsid w:val="000A15D8"/>
    <w:rsid w:val="000A1E12"/>
    <w:rsid w:val="000A1F5C"/>
    <w:rsid w:val="000A45D9"/>
    <w:rsid w:val="000A6C32"/>
    <w:rsid w:val="000A782B"/>
    <w:rsid w:val="000B212E"/>
    <w:rsid w:val="000B27E0"/>
    <w:rsid w:val="000B3578"/>
    <w:rsid w:val="000B4837"/>
    <w:rsid w:val="000B4960"/>
    <w:rsid w:val="000B608A"/>
    <w:rsid w:val="000C07E4"/>
    <w:rsid w:val="000C1F78"/>
    <w:rsid w:val="000C1FC3"/>
    <w:rsid w:val="000D1628"/>
    <w:rsid w:val="000D170D"/>
    <w:rsid w:val="000D275B"/>
    <w:rsid w:val="000D445D"/>
    <w:rsid w:val="000D4C50"/>
    <w:rsid w:val="000D5F99"/>
    <w:rsid w:val="000D7446"/>
    <w:rsid w:val="000E0D97"/>
    <w:rsid w:val="000E4842"/>
    <w:rsid w:val="000F016B"/>
    <w:rsid w:val="000F0B1D"/>
    <w:rsid w:val="000F49A9"/>
    <w:rsid w:val="000F785D"/>
    <w:rsid w:val="00102270"/>
    <w:rsid w:val="00107F59"/>
    <w:rsid w:val="0011027E"/>
    <w:rsid w:val="0011066B"/>
    <w:rsid w:val="001114E4"/>
    <w:rsid w:val="00111F16"/>
    <w:rsid w:val="0011472F"/>
    <w:rsid w:val="001148CD"/>
    <w:rsid w:val="00115B18"/>
    <w:rsid w:val="001163FD"/>
    <w:rsid w:val="00117B47"/>
    <w:rsid w:val="0012162D"/>
    <w:rsid w:val="00121EF7"/>
    <w:rsid w:val="00122665"/>
    <w:rsid w:val="00126F4D"/>
    <w:rsid w:val="00130EBA"/>
    <w:rsid w:val="00134685"/>
    <w:rsid w:val="00134C92"/>
    <w:rsid w:val="00135602"/>
    <w:rsid w:val="00135D26"/>
    <w:rsid w:val="00135E44"/>
    <w:rsid w:val="0013708B"/>
    <w:rsid w:val="00137D7B"/>
    <w:rsid w:val="001417B8"/>
    <w:rsid w:val="001427F3"/>
    <w:rsid w:val="00143C86"/>
    <w:rsid w:val="001442BB"/>
    <w:rsid w:val="00146666"/>
    <w:rsid w:val="00146B24"/>
    <w:rsid w:val="00146C71"/>
    <w:rsid w:val="0015137F"/>
    <w:rsid w:val="00152DDA"/>
    <w:rsid w:val="0015453C"/>
    <w:rsid w:val="001550D8"/>
    <w:rsid w:val="0016018E"/>
    <w:rsid w:val="001604A0"/>
    <w:rsid w:val="001604F2"/>
    <w:rsid w:val="00160BFD"/>
    <w:rsid w:val="00163A7C"/>
    <w:rsid w:val="001640F7"/>
    <w:rsid w:val="0016541D"/>
    <w:rsid w:val="00165C7A"/>
    <w:rsid w:val="00165E26"/>
    <w:rsid w:val="00166860"/>
    <w:rsid w:val="00170ED2"/>
    <w:rsid w:val="00172100"/>
    <w:rsid w:val="00172E62"/>
    <w:rsid w:val="00173F55"/>
    <w:rsid w:val="001756F1"/>
    <w:rsid w:val="0017654D"/>
    <w:rsid w:val="00177623"/>
    <w:rsid w:val="00180D06"/>
    <w:rsid w:val="00182100"/>
    <w:rsid w:val="00184EF6"/>
    <w:rsid w:val="00190376"/>
    <w:rsid w:val="0019137C"/>
    <w:rsid w:val="00191E96"/>
    <w:rsid w:val="0019385A"/>
    <w:rsid w:val="001976D5"/>
    <w:rsid w:val="00197BD2"/>
    <w:rsid w:val="00197DD2"/>
    <w:rsid w:val="00197ED3"/>
    <w:rsid w:val="001A0155"/>
    <w:rsid w:val="001A06E1"/>
    <w:rsid w:val="001A096E"/>
    <w:rsid w:val="001A0E98"/>
    <w:rsid w:val="001A2B2F"/>
    <w:rsid w:val="001A640D"/>
    <w:rsid w:val="001A658A"/>
    <w:rsid w:val="001B0B2E"/>
    <w:rsid w:val="001B0E48"/>
    <w:rsid w:val="001B29D6"/>
    <w:rsid w:val="001B4CE1"/>
    <w:rsid w:val="001B6539"/>
    <w:rsid w:val="001C018E"/>
    <w:rsid w:val="001C1181"/>
    <w:rsid w:val="001C1B04"/>
    <w:rsid w:val="001D1BB1"/>
    <w:rsid w:val="001D2516"/>
    <w:rsid w:val="001D2580"/>
    <w:rsid w:val="001D2EF7"/>
    <w:rsid w:val="001D3C3F"/>
    <w:rsid w:val="001D3EC9"/>
    <w:rsid w:val="001D4E87"/>
    <w:rsid w:val="001D50E7"/>
    <w:rsid w:val="001E2FBB"/>
    <w:rsid w:val="001E3E66"/>
    <w:rsid w:val="001E626E"/>
    <w:rsid w:val="001E72DB"/>
    <w:rsid w:val="001F0A69"/>
    <w:rsid w:val="001F16CC"/>
    <w:rsid w:val="001F71E2"/>
    <w:rsid w:val="001F782B"/>
    <w:rsid w:val="00200085"/>
    <w:rsid w:val="00200B70"/>
    <w:rsid w:val="00200E80"/>
    <w:rsid w:val="00200EE9"/>
    <w:rsid w:val="00200FDF"/>
    <w:rsid w:val="002043FF"/>
    <w:rsid w:val="00204920"/>
    <w:rsid w:val="00204C23"/>
    <w:rsid w:val="00205EE9"/>
    <w:rsid w:val="002111B0"/>
    <w:rsid w:val="0021265A"/>
    <w:rsid w:val="002136C8"/>
    <w:rsid w:val="00214165"/>
    <w:rsid w:val="00214C95"/>
    <w:rsid w:val="00214F71"/>
    <w:rsid w:val="0021566A"/>
    <w:rsid w:val="002162DF"/>
    <w:rsid w:val="00216DE8"/>
    <w:rsid w:val="00217DE0"/>
    <w:rsid w:val="00217E1E"/>
    <w:rsid w:val="0022045C"/>
    <w:rsid w:val="00220483"/>
    <w:rsid w:val="00223C1B"/>
    <w:rsid w:val="0022543D"/>
    <w:rsid w:val="00226712"/>
    <w:rsid w:val="0023143A"/>
    <w:rsid w:val="00232320"/>
    <w:rsid w:val="00232CF5"/>
    <w:rsid w:val="00233664"/>
    <w:rsid w:val="002351B2"/>
    <w:rsid w:val="002379FE"/>
    <w:rsid w:val="00240A2C"/>
    <w:rsid w:val="00240A7F"/>
    <w:rsid w:val="00240EBA"/>
    <w:rsid w:val="002419D0"/>
    <w:rsid w:val="002442EC"/>
    <w:rsid w:val="00244441"/>
    <w:rsid w:val="002446EB"/>
    <w:rsid w:val="00244FE0"/>
    <w:rsid w:val="00245715"/>
    <w:rsid w:val="00252EBF"/>
    <w:rsid w:val="00253AA4"/>
    <w:rsid w:val="0025652D"/>
    <w:rsid w:val="002611EA"/>
    <w:rsid w:val="00265315"/>
    <w:rsid w:val="0026699B"/>
    <w:rsid w:val="00266B60"/>
    <w:rsid w:val="00270457"/>
    <w:rsid w:val="00271EA4"/>
    <w:rsid w:val="00276552"/>
    <w:rsid w:val="00277A53"/>
    <w:rsid w:val="00283D47"/>
    <w:rsid w:val="00284F81"/>
    <w:rsid w:val="002863BB"/>
    <w:rsid w:val="00286F8F"/>
    <w:rsid w:val="00287A7F"/>
    <w:rsid w:val="002920E3"/>
    <w:rsid w:val="00294B94"/>
    <w:rsid w:val="00296113"/>
    <w:rsid w:val="00296363"/>
    <w:rsid w:val="00296B09"/>
    <w:rsid w:val="00296E00"/>
    <w:rsid w:val="002978ED"/>
    <w:rsid w:val="0029793C"/>
    <w:rsid w:val="002A09FA"/>
    <w:rsid w:val="002A21DC"/>
    <w:rsid w:val="002A5CA8"/>
    <w:rsid w:val="002A658D"/>
    <w:rsid w:val="002A739B"/>
    <w:rsid w:val="002B3D11"/>
    <w:rsid w:val="002C20B3"/>
    <w:rsid w:val="002C2D4A"/>
    <w:rsid w:val="002C2EDA"/>
    <w:rsid w:val="002C57F1"/>
    <w:rsid w:val="002C5DF2"/>
    <w:rsid w:val="002C610B"/>
    <w:rsid w:val="002C68FB"/>
    <w:rsid w:val="002C7131"/>
    <w:rsid w:val="002C7C8E"/>
    <w:rsid w:val="002D0CB5"/>
    <w:rsid w:val="002D42B7"/>
    <w:rsid w:val="002D67EF"/>
    <w:rsid w:val="002D6B27"/>
    <w:rsid w:val="002E1527"/>
    <w:rsid w:val="002E451C"/>
    <w:rsid w:val="002E6E4A"/>
    <w:rsid w:val="002F01E1"/>
    <w:rsid w:val="002F1552"/>
    <w:rsid w:val="002F1FE4"/>
    <w:rsid w:val="002F7863"/>
    <w:rsid w:val="003030E5"/>
    <w:rsid w:val="0030310E"/>
    <w:rsid w:val="00303AED"/>
    <w:rsid w:val="00304E9D"/>
    <w:rsid w:val="00305DFF"/>
    <w:rsid w:val="0031006A"/>
    <w:rsid w:val="0031031C"/>
    <w:rsid w:val="00310418"/>
    <w:rsid w:val="00310BC1"/>
    <w:rsid w:val="00312EE2"/>
    <w:rsid w:val="0031356A"/>
    <w:rsid w:val="0031582F"/>
    <w:rsid w:val="0031670B"/>
    <w:rsid w:val="00320DE6"/>
    <w:rsid w:val="0032293A"/>
    <w:rsid w:val="00324CE1"/>
    <w:rsid w:val="00327930"/>
    <w:rsid w:val="0033057D"/>
    <w:rsid w:val="003309C6"/>
    <w:rsid w:val="00331CB3"/>
    <w:rsid w:val="0033229F"/>
    <w:rsid w:val="0033712A"/>
    <w:rsid w:val="00337A10"/>
    <w:rsid w:val="00337B7E"/>
    <w:rsid w:val="00347DD9"/>
    <w:rsid w:val="00350FFE"/>
    <w:rsid w:val="003529A6"/>
    <w:rsid w:val="003539FE"/>
    <w:rsid w:val="00356D29"/>
    <w:rsid w:val="00360743"/>
    <w:rsid w:val="00360911"/>
    <w:rsid w:val="0036280B"/>
    <w:rsid w:val="0036371F"/>
    <w:rsid w:val="00365128"/>
    <w:rsid w:val="0036604A"/>
    <w:rsid w:val="00366591"/>
    <w:rsid w:val="00370C91"/>
    <w:rsid w:val="003717A6"/>
    <w:rsid w:val="00373550"/>
    <w:rsid w:val="00375E4E"/>
    <w:rsid w:val="003763E7"/>
    <w:rsid w:val="0038072A"/>
    <w:rsid w:val="0038109F"/>
    <w:rsid w:val="003827C0"/>
    <w:rsid w:val="00387852"/>
    <w:rsid w:val="00392086"/>
    <w:rsid w:val="003926D1"/>
    <w:rsid w:val="00392AE5"/>
    <w:rsid w:val="00392D92"/>
    <w:rsid w:val="00393197"/>
    <w:rsid w:val="0039335D"/>
    <w:rsid w:val="0039767F"/>
    <w:rsid w:val="00397E67"/>
    <w:rsid w:val="003A0E6A"/>
    <w:rsid w:val="003A1456"/>
    <w:rsid w:val="003A1C66"/>
    <w:rsid w:val="003A1D92"/>
    <w:rsid w:val="003A2346"/>
    <w:rsid w:val="003A51B2"/>
    <w:rsid w:val="003A5937"/>
    <w:rsid w:val="003A5E6D"/>
    <w:rsid w:val="003A743A"/>
    <w:rsid w:val="003A749B"/>
    <w:rsid w:val="003B22C0"/>
    <w:rsid w:val="003B55A5"/>
    <w:rsid w:val="003B70A4"/>
    <w:rsid w:val="003C0B54"/>
    <w:rsid w:val="003C111A"/>
    <w:rsid w:val="003C1A59"/>
    <w:rsid w:val="003C1B4D"/>
    <w:rsid w:val="003C1B70"/>
    <w:rsid w:val="003C529F"/>
    <w:rsid w:val="003C6851"/>
    <w:rsid w:val="003D1645"/>
    <w:rsid w:val="003D1D79"/>
    <w:rsid w:val="003E2207"/>
    <w:rsid w:val="003E280F"/>
    <w:rsid w:val="003F0D2C"/>
    <w:rsid w:val="003F2AF7"/>
    <w:rsid w:val="003F745F"/>
    <w:rsid w:val="00400852"/>
    <w:rsid w:val="00400F08"/>
    <w:rsid w:val="00402FB0"/>
    <w:rsid w:val="00404AFD"/>
    <w:rsid w:val="00404C68"/>
    <w:rsid w:val="00411496"/>
    <w:rsid w:val="004139BE"/>
    <w:rsid w:val="004204B1"/>
    <w:rsid w:val="00420F85"/>
    <w:rsid w:val="00421EC0"/>
    <w:rsid w:val="00423F42"/>
    <w:rsid w:val="004252A4"/>
    <w:rsid w:val="004302EA"/>
    <w:rsid w:val="0043035F"/>
    <w:rsid w:val="004314E2"/>
    <w:rsid w:val="00431D3F"/>
    <w:rsid w:val="00432B2A"/>
    <w:rsid w:val="004344EF"/>
    <w:rsid w:val="004456B3"/>
    <w:rsid w:val="004555BA"/>
    <w:rsid w:val="00456EAB"/>
    <w:rsid w:val="004570A0"/>
    <w:rsid w:val="004601EF"/>
    <w:rsid w:val="00461816"/>
    <w:rsid w:val="00461C69"/>
    <w:rsid w:val="00462161"/>
    <w:rsid w:val="00462615"/>
    <w:rsid w:val="00464064"/>
    <w:rsid w:val="00467711"/>
    <w:rsid w:val="00472916"/>
    <w:rsid w:val="004802E0"/>
    <w:rsid w:val="00482215"/>
    <w:rsid w:val="00482983"/>
    <w:rsid w:val="00485E2D"/>
    <w:rsid w:val="00493F60"/>
    <w:rsid w:val="0049475C"/>
    <w:rsid w:val="004A07E4"/>
    <w:rsid w:val="004A29D4"/>
    <w:rsid w:val="004B0767"/>
    <w:rsid w:val="004B399A"/>
    <w:rsid w:val="004B4926"/>
    <w:rsid w:val="004B646E"/>
    <w:rsid w:val="004B6BF9"/>
    <w:rsid w:val="004B7418"/>
    <w:rsid w:val="004C0833"/>
    <w:rsid w:val="004C6011"/>
    <w:rsid w:val="004C637B"/>
    <w:rsid w:val="004C71BC"/>
    <w:rsid w:val="004C7FCD"/>
    <w:rsid w:val="004D1150"/>
    <w:rsid w:val="004D3741"/>
    <w:rsid w:val="004D6159"/>
    <w:rsid w:val="004D7BBF"/>
    <w:rsid w:val="004E1034"/>
    <w:rsid w:val="004E1125"/>
    <w:rsid w:val="004E348E"/>
    <w:rsid w:val="004E3D03"/>
    <w:rsid w:val="004E44A2"/>
    <w:rsid w:val="004E7154"/>
    <w:rsid w:val="004F0E6C"/>
    <w:rsid w:val="004F5032"/>
    <w:rsid w:val="004F5E5B"/>
    <w:rsid w:val="004F6813"/>
    <w:rsid w:val="004F72E7"/>
    <w:rsid w:val="005003F7"/>
    <w:rsid w:val="0050188C"/>
    <w:rsid w:val="00502802"/>
    <w:rsid w:val="0050426C"/>
    <w:rsid w:val="005055C9"/>
    <w:rsid w:val="0051132E"/>
    <w:rsid w:val="0051311D"/>
    <w:rsid w:val="00513470"/>
    <w:rsid w:val="005138C7"/>
    <w:rsid w:val="00513C52"/>
    <w:rsid w:val="00513DE5"/>
    <w:rsid w:val="00514C3C"/>
    <w:rsid w:val="00524A54"/>
    <w:rsid w:val="005263EA"/>
    <w:rsid w:val="00527711"/>
    <w:rsid w:val="00530D22"/>
    <w:rsid w:val="005349F4"/>
    <w:rsid w:val="005362FF"/>
    <w:rsid w:val="00537F7D"/>
    <w:rsid w:val="00541246"/>
    <w:rsid w:val="00541315"/>
    <w:rsid w:val="0054188A"/>
    <w:rsid w:val="00541C6D"/>
    <w:rsid w:val="00543887"/>
    <w:rsid w:val="00543BAD"/>
    <w:rsid w:val="005455A9"/>
    <w:rsid w:val="005465C1"/>
    <w:rsid w:val="0055180F"/>
    <w:rsid w:val="0055190F"/>
    <w:rsid w:val="00553284"/>
    <w:rsid w:val="00553486"/>
    <w:rsid w:val="005572EB"/>
    <w:rsid w:val="005610E0"/>
    <w:rsid w:val="00564E15"/>
    <w:rsid w:val="00565511"/>
    <w:rsid w:val="00573A24"/>
    <w:rsid w:val="00574105"/>
    <w:rsid w:val="00574C12"/>
    <w:rsid w:val="00575FF9"/>
    <w:rsid w:val="005805EA"/>
    <w:rsid w:val="00581739"/>
    <w:rsid w:val="0058378E"/>
    <w:rsid w:val="005849B8"/>
    <w:rsid w:val="00590CD2"/>
    <w:rsid w:val="00591734"/>
    <w:rsid w:val="00591D96"/>
    <w:rsid w:val="005927A3"/>
    <w:rsid w:val="005931AE"/>
    <w:rsid w:val="005951C5"/>
    <w:rsid w:val="0059557B"/>
    <w:rsid w:val="00595AC9"/>
    <w:rsid w:val="00596841"/>
    <w:rsid w:val="005B00EB"/>
    <w:rsid w:val="005B0385"/>
    <w:rsid w:val="005B2841"/>
    <w:rsid w:val="005B4FB0"/>
    <w:rsid w:val="005B530A"/>
    <w:rsid w:val="005B6F08"/>
    <w:rsid w:val="005C0A34"/>
    <w:rsid w:val="005C0F74"/>
    <w:rsid w:val="005C5585"/>
    <w:rsid w:val="005C74A0"/>
    <w:rsid w:val="005D105C"/>
    <w:rsid w:val="005D116F"/>
    <w:rsid w:val="005D1589"/>
    <w:rsid w:val="005D29A6"/>
    <w:rsid w:val="005D7CB5"/>
    <w:rsid w:val="005E00BC"/>
    <w:rsid w:val="005E1A30"/>
    <w:rsid w:val="005E2A64"/>
    <w:rsid w:val="005E34AC"/>
    <w:rsid w:val="005E684C"/>
    <w:rsid w:val="005E6D56"/>
    <w:rsid w:val="005E7AAE"/>
    <w:rsid w:val="005E7E79"/>
    <w:rsid w:val="005F1B6E"/>
    <w:rsid w:val="005F2390"/>
    <w:rsid w:val="005F2D55"/>
    <w:rsid w:val="005F593E"/>
    <w:rsid w:val="005F6BDA"/>
    <w:rsid w:val="006008A7"/>
    <w:rsid w:val="00602648"/>
    <w:rsid w:val="00603E89"/>
    <w:rsid w:val="00605F91"/>
    <w:rsid w:val="00606AE9"/>
    <w:rsid w:val="0061095C"/>
    <w:rsid w:val="00610A03"/>
    <w:rsid w:val="00612C95"/>
    <w:rsid w:val="00613338"/>
    <w:rsid w:val="00616874"/>
    <w:rsid w:val="006237BC"/>
    <w:rsid w:val="006240DB"/>
    <w:rsid w:val="006257D0"/>
    <w:rsid w:val="00626A2C"/>
    <w:rsid w:val="0063574E"/>
    <w:rsid w:val="006413B9"/>
    <w:rsid w:val="0064581A"/>
    <w:rsid w:val="00646453"/>
    <w:rsid w:val="0064712C"/>
    <w:rsid w:val="0064760C"/>
    <w:rsid w:val="00651619"/>
    <w:rsid w:val="00651B52"/>
    <w:rsid w:val="00654371"/>
    <w:rsid w:val="006568AF"/>
    <w:rsid w:val="00661E04"/>
    <w:rsid w:val="00661ECC"/>
    <w:rsid w:val="006622B1"/>
    <w:rsid w:val="0066357B"/>
    <w:rsid w:val="00665322"/>
    <w:rsid w:val="00665AE8"/>
    <w:rsid w:val="00666D3A"/>
    <w:rsid w:val="006700B3"/>
    <w:rsid w:val="00673CAB"/>
    <w:rsid w:val="006760F2"/>
    <w:rsid w:val="006765C6"/>
    <w:rsid w:val="006776B1"/>
    <w:rsid w:val="00680018"/>
    <w:rsid w:val="0068169A"/>
    <w:rsid w:val="00682B3B"/>
    <w:rsid w:val="006832A2"/>
    <w:rsid w:val="006851D4"/>
    <w:rsid w:val="006871B7"/>
    <w:rsid w:val="00690346"/>
    <w:rsid w:val="00690713"/>
    <w:rsid w:val="00691E52"/>
    <w:rsid w:val="00692680"/>
    <w:rsid w:val="00692B14"/>
    <w:rsid w:val="0069319B"/>
    <w:rsid w:val="00694096"/>
    <w:rsid w:val="006949C4"/>
    <w:rsid w:val="00694A93"/>
    <w:rsid w:val="006A213E"/>
    <w:rsid w:val="006A2DD1"/>
    <w:rsid w:val="006A4654"/>
    <w:rsid w:val="006A6036"/>
    <w:rsid w:val="006B3DF9"/>
    <w:rsid w:val="006B5FA3"/>
    <w:rsid w:val="006C02B2"/>
    <w:rsid w:val="006C0470"/>
    <w:rsid w:val="006C0826"/>
    <w:rsid w:val="006C1197"/>
    <w:rsid w:val="006C123D"/>
    <w:rsid w:val="006C149B"/>
    <w:rsid w:val="006C1793"/>
    <w:rsid w:val="006C503E"/>
    <w:rsid w:val="006C68A4"/>
    <w:rsid w:val="006C7626"/>
    <w:rsid w:val="006C7F5E"/>
    <w:rsid w:val="006D20FF"/>
    <w:rsid w:val="006D6155"/>
    <w:rsid w:val="006E03C8"/>
    <w:rsid w:val="006E09A0"/>
    <w:rsid w:val="006E0BA8"/>
    <w:rsid w:val="006E49E7"/>
    <w:rsid w:val="006F013F"/>
    <w:rsid w:val="006F501D"/>
    <w:rsid w:val="007032EF"/>
    <w:rsid w:val="00704ACF"/>
    <w:rsid w:val="00705EBE"/>
    <w:rsid w:val="00706B62"/>
    <w:rsid w:val="0071075E"/>
    <w:rsid w:val="00711BF4"/>
    <w:rsid w:val="007166E4"/>
    <w:rsid w:val="00716AA4"/>
    <w:rsid w:val="00721504"/>
    <w:rsid w:val="00721A30"/>
    <w:rsid w:val="007225BE"/>
    <w:rsid w:val="007227DE"/>
    <w:rsid w:val="00723C95"/>
    <w:rsid w:val="00724270"/>
    <w:rsid w:val="0072512A"/>
    <w:rsid w:val="007303A9"/>
    <w:rsid w:val="00732178"/>
    <w:rsid w:val="00734403"/>
    <w:rsid w:val="00736DCF"/>
    <w:rsid w:val="00742D73"/>
    <w:rsid w:val="00742EDF"/>
    <w:rsid w:val="0074306D"/>
    <w:rsid w:val="00743949"/>
    <w:rsid w:val="0074661D"/>
    <w:rsid w:val="007472B6"/>
    <w:rsid w:val="00754031"/>
    <w:rsid w:val="007543E2"/>
    <w:rsid w:val="00755A52"/>
    <w:rsid w:val="0075608C"/>
    <w:rsid w:val="00756891"/>
    <w:rsid w:val="007575D6"/>
    <w:rsid w:val="0076201C"/>
    <w:rsid w:val="00763962"/>
    <w:rsid w:val="0076695C"/>
    <w:rsid w:val="00766FF2"/>
    <w:rsid w:val="00767FBD"/>
    <w:rsid w:val="0078237A"/>
    <w:rsid w:val="00782FBA"/>
    <w:rsid w:val="00783A92"/>
    <w:rsid w:val="007840EC"/>
    <w:rsid w:val="00786446"/>
    <w:rsid w:val="0078644E"/>
    <w:rsid w:val="00786CAE"/>
    <w:rsid w:val="00787711"/>
    <w:rsid w:val="00787F66"/>
    <w:rsid w:val="007917C5"/>
    <w:rsid w:val="0079342A"/>
    <w:rsid w:val="007964D6"/>
    <w:rsid w:val="00797FB1"/>
    <w:rsid w:val="007A113F"/>
    <w:rsid w:val="007A148E"/>
    <w:rsid w:val="007A23DD"/>
    <w:rsid w:val="007A44C3"/>
    <w:rsid w:val="007A5101"/>
    <w:rsid w:val="007A5556"/>
    <w:rsid w:val="007B088A"/>
    <w:rsid w:val="007B3655"/>
    <w:rsid w:val="007B4BE4"/>
    <w:rsid w:val="007B5D6D"/>
    <w:rsid w:val="007B7356"/>
    <w:rsid w:val="007C0637"/>
    <w:rsid w:val="007C555A"/>
    <w:rsid w:val="007C6866"/>
    <w:rsid w:val="007D0884"/>
    <w:rsid w:val="007D1EE1"/>
    <w:rsid w:val="007D6F86"/>
    <w:rsid w:val="007E1882"/>
    <w:rsid w:val="007E2B00"/>
    <w:rsid w:val="007E5B12"/>
    <w:rsid w:val="007E66EE"/>
    <w:rsid w:val="007E7151"/>
    <w:rsid w:val="007F0CEA"/>
    <w:rsid w:val="007F0E01"/>
    <w:rsid w:val="007F1906"/>
    <w:rsid w:val="007F2467"/>
    <w:rsid w:val="007F559F"/>
    <w:rsid w:val="00800DBE"/>
    <w:rsid w:val="00801093"/>
    <w:rsid w:val="008014EA"/>
    <w:rsid w:val="00803B42"/>
    <w:rsid w:val="008041EA"/>
    <w:rsid w:val="00804493"/>
    <w:rsid w:val="00805639"/>
    <w:rsid w:val="00805969"/>
    <w:rsid w:val="00807377"/>
    <w:rsid w:val="008119AA"/>
    <w:rsid w:val="0081249A"/>
    <w:rsid w:val="00813A76"/>
    <w:rsid w:val="0081571F"/>
    <w:rsid w:val="00816AEC"/>
    <w:rsid w:val="00821DF1"/>
    <w:rsid w:val="0082763D"/>
    <w:rsid w:val="00833448"/>
    <w:rsid w:val="00833462"/>
    <w:rsid w:val="008352C3"/>
    <w:rsid w:val="008447F1"/>
    <w:rsid w:val="00846DF7"/>
    <w:rsid w:val="00847C5C"/>
    <w:rsid w:val="00853618"/>
    <w:rsid w:val="00854F1B"/>
    <w:rsid w:val="00862C7A"/>
    <w:rsid w:val="00862C99"/>
    <w:rsid w:val="00865160"/>
    <w:rsid w:val="0087037E"/>
    <w:rsid w:val="008703E7"/>
    <w:rsid w:val="00870A5E"/>
    <w:rsid w:val="00872C52"/>
    <w:rsid w:val="00872F5D"/>
    <w:rsid w:val="008736A6"/>
    <w:rsid w:val="008740BF"/>
    <w:rsid w:val="0087418E"/>
    <w:rsid w:val="00875EB4"/>
    <w:rsid w:val="0088111F"/>
    <w:rsid w:val="00883FCF"/>
    <w:rsid w:val="00884893"/>
    <w:rsid w:val="00886693"/>
    <w:rsid w:val="008878A6"/>
    <w:rsid w:val="00891408"/>
    <w:rsid w:val="00891AC2"/>
    <w:rsid w:val="00892E70"/>
    <w:rsid w:val="0089798D"/>
    <w:rsid w:val="00897AC0"/>
    <w:rsid w:val="008A1334"/>
    <w:rsid w:val="008A153C"/>
    <w:rsid w:val="008A273B"/>
    <w:rsid w:val="008A2B11"/>
    <w:rsid w:val="008A3C91"/>
    <w:rsid w:val="008A6F74"/>
    <w:rsid w:val="008A7E24"/>
    <w:rsid w:val="008B2918"/>
    <w:rsid w:val="008B375A"/>
    <w:rsid w:val="008B395D"/>
    <w:rsid w:val="008B39B9"/>
    <w:rsid w:val="008B4B2A"/>
    <w:rsid w:val="008B5A47"/>
    <w:rsid w:val="008C2C49"/>
    <w:rsid w:val="008C3F3B"/>
    <w:rsid w:val="008C4BDF"/>
    <w:rsid w:val="008C5AE1"/>
    <w:rsid w:val="008C6BA3"/>
    <w:rsid w:val="008D16E6"/>
    <w:rsid w:val="008D17AE"/>
    <w:rsid w:val="008D2C26"/>
    <w:rsid w:val="008D528E"/>
    <w:rsid w:val="008D6FD1"/>
    <w:rsid w:val="008D72F4"/>
    <w:rsid w:val="008D7610"/>
    <w:rsid w:val="008E01E2"/>
    <w:rsid w:val="008E0D56"/>
    <w:rsid w:val="008E129E"/>
    <w:rsid w:val="008E408A"/>
    <w:rsid w:val="008E4433"/>
    <w:rsid w:val="008E4B10"/>
    <w:rsid w:val="008E559E"/>
    <w:rsid w:val="008E6233"/>
    <w:rsid w:val="008E6D66"/>
    <w:rsid w:val="008E7922"/>
    <w:rsid w:val="008F1A11"/>
    <w:rsid w:val="008F2222"/>
    <w:rsid w:val="008F5EDC"/>
    <w:rsid w:val="00901A95"/>
    <w:rsid w:val="00903E18"/>
    <w:rsid w:val="00904564"/>
    <w:rsid w:val="00904C90"/>
    <w:rsid w:val="00905908"/>
    <w:rsid w:val="009066A9"/>
    <w:rsid w:val="0090716D"/>
    <w:rsid w:val="0091394A"/>
    <w:rsid w:val="00913E16"/>
    <w:rsid w:val="009146FB"/>
    <w:rsid w:val="00914823"/>
    <w:rsid w:val="00914E44"/>
    <w:rsid w:val="009156FE"/>
    <w:rsid w:val="009158F0"/>
    <w:rsid w:val="00917C64"/>
    <w:rsid w:val="009207F9"/>
    <w:rsid w:val="0092207A"/>
    <w:rsid w:val="009255A1"/>
    <w:rsid w:val="00925DCE"/>
    <w:rsid w:val="00926A2C"/>
    <w:rsid w:val="00927C8B"/>
    <w:rsid w:val="00931453"/>
    <w:rsid w:val="00933D32"/>
    <w:rsid w:val="00933D6B"/>
    <w:rsid w:val="00942147"/>
    <w:rsid w:val="00942B3E"/>
    <w:rsid w:val="009436E4"/>
    <w:rsid w:val="00944BB5"/>
    <w:rsid w:val="00945FBF"/>
    <w:rsid w:val="0094710D"/>
    <w:rsid w:val="0094741F"/>
    <w:rsid w:val="00951F8A"/>
    <w:rsid w:val="009561CD"/>
    <w:rsid w:val="0095691E"/>
    <w:rsid w:val="00956E8A"/>
    <w:rsid w:val="00960379"/>
    <w:rsid w:val="00962E62"/>
    <w:rsid w:val="00964C08"/>
    <w:rsid w:val="0096515B"/>
    <w:rsid w:val="00967E1E"/>
    <w:rsid w:val="009702E1"/>
    <w:rsid w:val="009704B6"/>
    <w:rsid w:val="009735B4"/>
    <w:rsid w:val="009740D2"/>
    <w:rsid w:val="009742B9"/>
    <w:rsid w:val="00975088"/>
    <w:rsid w:val="00980A69"/>
    <w:rsid w:val="0098211A"/>
    <w:rsid w:val="0098352C"/>
    <w:rsid w:val="00983590"/>
    <w:rsid w:val="00990400"/>
    <w:rsid w:val="00990535"/>
    <w:rsid w:val="009905A8"/>
    <w:rsid w:val="00990EB5"/>
    <w:rsid w:val="00991389"/>
    <w:rsid w:val="009913E5"/>
    <w:rsid w:val="00992A8D"/>
    <w:rsid w:val="00993693"/>
    <w:rsid w:val="00995F4F"/>
    <w:rsid w:val="00997C77"/>
    <w:rsid w:val="009A1323"/>
    <w:rsid w:val="009A59F3"/>
    <w:rsid w:val="009A5C40"/>
    <w:rsid w:val="009A5F08"/>
    <w:rsid w:val="009A6BC0"/>
    <w:rsid w:val="009B05FF"/>
    <w:rsid w:val="009B0754"/>
    <w:rsid w:val="009B2520"/>
    <w:rsid w:val="009B2D49"/>
    <w:rsid w:val="009B2F49"/>
    <w:rsid w:val="009B55C4"/>
    <w:rsid w:val="009B59BD"/>
    <w:rsid w:val="009C116B"/>
    <w:rsid w:val="009C1DF0"/>
    <w:rsid w:val="009C3996"/>
    <w:rsid w:val="009C7FC0"/>
    <w:rsid w:val="009D0358"/>
    <w:rsid w:val="009D0BE8"/>
    <w:rsid w:val="009D3F03"/>
    <w:rsid w:val="009D5BCB"/>
    <w:rsid w:val="009D7313"/>
    <w:rsid w:val="009D74CF"/>
    <w:rsid w:val="009D7963"/>
    <w:rsid w:val="009E0441"/>
    <w:rsid w:val="009E0AA3"/>
    <w:rsid w:val="009E33E1"/>
    <w:rsid w:val="009E5A76"/>
    <w:rsid w:val="009E6174"/>
    <w:rsid w:val="009E7D78"/>
    <w:rsid w:val="009F5887"/>
    <w:rsid w:val="009F65E7"/>
    <w:rsid w:val="00A003FC"/>
    <w:rsid w:val="00A022F0"/>
    <w:rsid w:val="00A104D0"/>
    <w:rsid w:val="00A142AA"/>
    <w:rsid w:val="00A1452F"/>
    <w:rsid w:val="00A171DB"/>
    <w:rsid w:val="00A203C1"/>
    <w:rsid w:val="00A20DCE"/>
    <w:rsid w:val="00A22329"/>
    <w:rsid w:val="00A22E64"/>
    <w:rsid w:val="00A26381"/>
    <w:rsid w:val="00A30039"/>
    <w:rsid w:val="00A34AEC"/>
    <w:rsid w:val="00A35EC3"/>
    <w:rsid w:val="00A37467"/>
    <w:rsid w:val="00A40580"/>
    <w:rsid w:val="00A413CA"/>
    <w:rsid w:val="00A4210F"/>
    <w:rsid w:val="00A43A07"/>
    <w:rsid w:val="00A477C4"/>
    <w:rsid w:val="00A505CD"/>
    <w:rsid w:val="00A50D3E"/>
    <w:rsid w:val="00A516A3"/>
    <w:rsid w:val="00A55643"/>
    <w:rsid w:val="00A55FF7"/>
    <w:rsid w:val="00A56A88"/>
    <w:rsid w:val="00A6033A"/>
    <w:rsid w:val="00A605EB"/>
    <w:rsid w:val="00A60A1A"/>
    <w:rsid w:val="00A6173C"/>
    <w:rsid w:val="00A656E1"/>
    <w:rsid w:val="00A6622E"/>
    <w:rsid w:val="00A70E78"/>
    <w:rsid w:val="00A71AA8"/>
    <w:rsid w:val="00A73931"/>
    <w:rsid w:val="00A80CB7"/>
    <w:rsid w:val="00A811B8"/>
    <w:rsid w:val="00A815FA"/>
    <w:rsid w:val="00A81FC9"/>
    <w:rsid w:val="00A82A6E"/>
    <w:rsid w:val="00A82B2D"/>
    <w:rsid w:val="00A83AEF"/>
    <w:rsid w:val="00A8577B"/>
    <w:rsid w:val="00A87BBF"/>
    <w:rsid w:val="00A929A1"/>
    <w:rsid w:val="00A957D6"/>
    <w:rsid w:val="00A9751A"/>
    <w:rsid w:val="00AA3087"/>
    <w:rsid w:val="00AA37A8"/>
    <w:rsid w:val="00AA4373"/>
    <w:rsid w:val="00AA698D"/>
    <w:rsid w:val="00AA6C70"/>
    <w:rsid w:val="00AB0699"/>
    <w:rsid w:val="00AB174C"/>
    <w:rsid w:val="00AB1FED"/>
    <w:rsid w:val="00AB2588"/>
    <w:rsid w:val="00AB4BD4"/>
    <w:rsid w:val="00AB4C26"/>
    <w:rsid w:val="00AC2C8E"/>
    <w:rsid w:val="00AC48AE"/>
    <w:rsid w:val="00AD06A2"/>
    <w:rsid w:val="00AD3010"/>
    <w:rsid w:val="00AD414A"/>
    <w:rsid w:val="00AD76AB"/>
    <w:rsid w:val="00AD7EBD"/>
    <w:rsid w:val="00AE066F"/>
    <w:rsid w:val="00AE586C"/>
    <w:rsid w:val="00AE5DE6"/>
    <w:rsid w:val="00AF47EC"/>
    <w:rsid w:val="00AF4A8C"/>
    <w:rsid w:val="00AF4BAB"/>
    <w:rsid w:val="00AF5ECB"/>
    <w:rsid w:val="00AF6468"/>
    <w:rsid w:val="00B0043B"/>
    <w:rsid w:val="00B01B41"/>
    <w:rsid w:val="00B026BB"/>
    <w:rsid w:val="00B02EF7"/>
    <w:rsid w:val="00B03002"/>
    <w:rsid w:val="00B031A0"/>
    <w:rsid w:val="00B037A9"/>
    <w:rsid w:val="00B04EAA"/>
    <w:rsid w:val="00B0640B"/>
    <w:rsid w:val="00B07A8D"/>
    <w:rsid w:val="00B10EC3"/>
    <w:rsid w:val="00B12BEA"/>
    <w:rsid w:val="00B140B3"/>
    <w:rsid w:val="00B14B04"/>
    <w:rsid w:val="00B17A89"/>
    <w:rsid w:val="00B202FD"/>
    <w:rsid w:val="00B20971"/>
    <w:rsid w:val="00B23D3D"/>
    <w:rsid w:val="00B23F88"/>
    <w:rsid w:val="00B24034"/>
    <w:rsid w:val="00B24A9A"/>
    <w:rsid w:val="00B262A2"/>
    <w:rsid w:val="00B2708F"/>
    <w:rsid w:val="00B27355"/>
    <w:rsid w:val="00B301D5"/>
    <w:rsid w:val="00B308CC"/>
    <w:rsid w:val="00B30F01"/>
    <w:rsid w:val="00B332C8"/>
    <w:rsid w:val="00B360E6"/>
    <w:rsid w:val="00B37B32"/>
    <w:rsid w:val="00B4084C"/>
    <w:rsid w:val="00B40FFB"/>
    <w:rsid w:val="00B430E5"/>
    <w:rsid w:val="00B44604"/>
    <w:rsid w:val="00B44A2F"/>
    <w:rsid w:val="00B45DCA"/>
    <w:rsid w:val="00B467E7"/>
    <w:rsid w:val="00B51C9F"/>
    <w:rsid w:val="00B521D2"/>
    <w:rsid w:val="00B548C8"/>
    <w:rsid w:val="00B54AD9"/>
    <w:rsid w:val="00B5511B"/>
    <w:rsid w:val="00B55C80"/>
    <w:rsid w:val="00B57032"/>
    <w:rsid w:val="00B57A96"/>
    <w:rsid w:val="00B57CF0"/>
    <w:rsid w:val="00B61256"/>
    <w:rsid w:val="00B61FE8"/>
    <w:rsid w:val="00B63893"/>
    <w:rsid w:val="00B65FEF"/>
    <w:rsid w:val="00B70C3F"/>
    <w:rsid w:val="00B71680"/>
    <w:rsid w:val="00B7228B"/>
    <w:rsid w:val="00B74041"/>
    <w:rsid w:val="00B7408E"/>
    <w:rsid w:val="00B767D9"/>
    <w:rsid w:val="00B80DB3"/>
    <w:rsid w:val="00B81076"/>
    <w:rsid w:val="00B81FB3"/>
    <w:rsid w:val="00B825E9"/>
    <w:rsid w:val="00B84D96"/>
    <w:rsid w:val="00B86E1F"/>
    <w:rsid w:val="00B87203"/>
    <w:rsid w:val="00B87DA7"/>
    <w:rsid w:val="00B91EEF"/>
    <w:rsid w:val="00B9200F"/>
    <w:rsid w:val="00B949AA"/>
    <w:rsid w:val="00B95559"/>
    <w:rsid w:val="00B96AE2"/>
    <w:rsid w:val="00BA0FC8"/>
    <w:rsid w:val="00BA265E"/>
    <w:rsid w:val="00BB1ADE"/>
    <w:rsid w:val="00BC2550"/>
    <w:rsid w:val="00BC561C"/>
    <w:rsid w:val="00BC7CF5"/>
    <w:rsid w:val="00BD0CDF"/>
    <w:rsid w:val="00BD1037"/>
    <w:rsid w:val="00BD4E33"/>
    <w:rsid w:val="00BD5840"/>
    <w:rsid w:val="00BD5992"/>
    <w:rsid w:val="00BE0CEA"/>
    <w:rsid w:val="00BE3E96"/>
    <w:rsid w:val="00BE630E"/>
    <w:rsid w:val="00BE7AFA"/>
    <w:rsid w:val="00BF0967"/>
    <w:rsid w:val="00BF27B3"/>
    <w:rsid w:val="00BF659A"/>
    <w:rsid w:val="00BF720E"/>
    <w:rsid w:val="00C00624"/>
    <w:rsid w:val="00C1048C"/>
    <w:rsid w:val="00C11F38"/>
    <w:rsid w:val="00C1365E"/>
    <w:rsid w:val="00C13A11"/>
    <w:rsid w:val="00C14382"/>
    <w:rsid w:val="00C15228"/>
    <w:rsid w:val="00C20CC9"/>
    <w:rsid w:val="00C22A40"/>
    <w:rsid w:val="00C2309E"/>
    <w:rsid w:val="00C251D8"/>
    <w:rsid w:val="00C264B8"/>
    <w:rsid w:val="00C27B26"/>
    <w:rsid w:val="00C30BE2"/>
    <w:rsid w:val="00C32538"/>
    <w:rsid w:val="00C32B78"/>
    <w:rsid w:val="00C369A5"/>
    <w:rsid w:val="00C3791F"/>
    <w:rsid w:val="00C37EBB"/>
    <w:rsid w:val="00C4101B"/>
    <w:rsid w:val="00C42138"/>
    <w:rsid w:val="00C4257C"/>
    <w:rsid w:val="00C42AA6"/>
    <w:rsid w:val="00C43972"/>
    <w:rsid w:val="00C44816"/>
    <w:rsid w:val="00C47836"/>
    <w:rsid w:val="00C47D14"/>
    <w:rsid w:val="00C5052F"/>
    <w:rsid w:val="00C512B6"/>
    <w:rsid w:val="00C51314"/>
    <w:rsid w:val="00C5291A"/>
    <w:rsid w:val="00C52B97"/>
    <w:rsid w:val="00C541A9"/>
    <w:rsid w:val="00C57833"/>
    <w:rsid w:val="00C60485"/>
    <w:rsid w:val="00C624FB"/>
    <w:rsid w:val="00C669CB"/>
    <w:rsid w:val="00C67A78"/>
    <w:rsid w:val="00C72583"/>
    <w:rsid w:val="00C73D31"/>
    <w:rsid w:val="00C75C6B"/>
    <w:rsid w:val="00C77B60"/>
    <w:rsid w:val="00C77D2A"/>
    <w:rsid w:val="00C8359C"/>
    <w:rsid w:val="00C83FEA"/>
    <w:rsid w:val="00C849A4"/>
    <w:rsid w:val="00C85397"/>
    <w:rsid w:val="00C8544D"/>
    <w:rsid w:val="00C85FF3"/>
    <w:rsid w:val="00C90A2E"/>
    <w:rsid w:val="00C90FD1"/>
    <w:rsid w:val="00C92D19"/>
    <w:rsid w:val="00C93A60"/>
    <w:rsid w:val="00CA0BC4"/>
    <w:rsid w:val="00CA0F4E"/>
    <w:rsid w:val="00CA16C7"/>
    <w:rsid w:val="00CA21E1"/>
    <w:rsid w:val="00CA3040"/>
    <w:rsid w:val="00CA485E"/>
    <w:rsid w:val="00CB41B6"/>
    <w:rsid w:val="00CB4B76"/>
    <w:rsid w:val="00CB50D2"/>
    <w:rsid w:val="00CB7FC7"/>
    <w:rsid w:val="00CC28F6"/>
    <w:rsid w:val="00CD0EA3"/>
    <w:rsid w:val="00CD2569"/>
    <w:rsid w:val="00CD2CAF"/>
    <w:rsid w:val="00CE04DE"/>
    <w:rsid w:val="00CE09A5"/>
    <w:rsid w:val="00CE1B23"/>
    <w:rsid w:val="00CE1ED3"/>
    <w:rsid w:val="00CE2790"/>
    <w:rsid w:val="00CE315B"/>
    <w:rsid w:val="00CE3314"/>
    <w:rsid w:val="00CF001B"/>
    <w:rsid w:val="00D0081D"/>
    <w:rsid w:val="00D008A7"/>
    <w:rsid w:val="00D017A4"/>
    <w:rsid w:val="00D021BA"/>
    <w:rsid w:val="00D05943"/>
    <w:rsid w:val="00D106D4"/>
    <w:rsid w:val="00D114AB"/>
    <w:rsid w:val="00D1196C"/>
    <w:rsid w:val="00D13279"/>
    <w:rsid w:val="00D14D45"/>
    <w:rsid w:val="00D256A3"/>
    <w:rsid w:val="00D30F13"/>
    <w:rsid w:val="00D3101F"/>
    <w:rsid w:val="00D32B6F"/>
    <w:rsid w:val="00D37B18"/>
    <w:rsid w:val="00D45AC5"/>
    <w:rsid w:val="00D45DFA"/>
    <w:rsid w:val="00D47D4E"/>
    <w:rsid w:val="00D50D5A"/>
    <w:rsid w:val="00D5337E"/>
    <w:rsid w:val="00D54EF1"/>
    <w:rsid w:val="00D554BD"/>
    <w:rsid w:val="00D5638F"/>
    <w:rsid w:val="00D5739D"/>
    <w:rsid w:val="00D62C36"/>
    <w:rsid w:val="00D64619"/>
    <w:rsid w:val="00D67396"/>
    <w:rsid w:val="00D6745E"/>
    <w:rsid w:val="00D714F8"/>
    <w:rsid w:val="00D73994"/>
    <w:rsid w:val="00D742CD"/>
    <w:rsid w:val="00D74576"/>
    <w:rsid w:val="00D817BF"/>
    <w:rsid w:val="00D84A02"/>
    <w:rsid w:val="00D8556B"/>
    <w:rsid w:val="00D91474"/>
    <w:rsid w:val="00D91CB9"/>
    <w:rsid w:val="00D9203C"/>
    <w:rsid w:val="00D9231E"/>
    <w:rsid w:val="00D9673E"/>
    <w:rsid w:val="00DA0CA5"/>
    <w:rsid w:val="00DA227A"/>
    <w:rsid w:val="00DA6398"/>
    <w:rsid w:val="00DB466F"/>
    <w:rsid w:val="00DB4C21"/>
    <w:rsid w:val="00DB5B28"/>
    <w:rsid w:val="00DC1A98"/>
    <w:rsid w:val="00DC1E73"/>
    <w:rsid w:val="00DC3FD3"/>
    <w:rsid w:val="00DC50FA"/>
    <w:rsid w:val="00DC70D1"/>
    <w:rsid w:val="00DD041A"/>
    <w:rsid w:val="00DD0ADF"/>
    <w:rsid w:val="00DD47F7"/>
    <w:rsid w:val="00DD6632"/>
    <w:rsid w:val="00DE15DA"/>
    <w:rsid w:val="00DE1A1B"/>
    <w:rsid w:val="00DE34EC"/>
    <w:rsid w:val="00DE4902"/>
    <w:rsid w:val="00DE5B44"/>
    <w:rsid w:val="00DF1813"/>
    <w:rsid w:val="00DF2724"/>
    <w:rsid w:val="00DF3E65"/>
    <w:rsid w:val="00DF4892"/>
    <w:rsid w:val="00DF66D1"/>
    <w:rsid w:val="00E003D7"/>
    <w:rsid w:val="00E00BCC"/>
    <w:rsid w:val="00E03459"/>
    <w:rsid w:val="00E05BFF"/>
    <w:rsid w:val="00E05D5E"/>
    <w:rsid w:val="00E06737"/>
    <w:rsid w:val="00E1012C"/>
    <w:rsid w:val="00E1179D"/>
    <w:rsid w:val="00E125D0"/>
    <w:rsid w:val="00E152F8"/>
    <w:rsid w:val="00E16692"/>
    <w:rsid w:val="00E21BAC"/>
    <w:rsid w:val="00E236E6"/>
    <w:rsid w:val="00E24E6C"/>
    <w:rsid w:val="00E2636B"/>
    <w:rsid w:val="00E26619"/>
    <w:rsid w:val="00E30DF4"/>
    <w:rsid w:val="00E3178C"/>
    <w:rsid w:val="00E323BB"/>
    <w:rsid w:val="00E33E69"/>
    <w:rsid w:val="00E37EA4"/>
    <w:rsid w:val="00E410C9"/>
    <w:rsid w:val="00E4270B"/>
    <w:rsid w:val="00E4546C"/>
    <w:rsid w:val="00E46BDA"/>
    <w:rsid w:val="00E56935"/>
    <w:rsid w:val="00E57BAE"/>
    <w:rsid w:val="00E6077E"/>
    <w:rsid w:val="00E61C20"/>
    <w:rsid w:val="00E639EA"/>
    <w:rsid w:val="00E64E0D"/>
    <w:rsid w:val="00E66217"/>
    <w:rsid w:val="00E66B2C"/>
    <w:rsid w:val="00E70EE5"/>
    <w:rsid w:val="00E71494"/>
    <w:rsid w:val="00E724DA"/>
    <w:rsid w:val="00E73AC4"/>
    <w:rsid w:val="00E77E71"/>
    <w:rsid w:val="00E80560"/>
    <w:rsid w:val="00E84F87"/>
    <w:rsid w:val="00E854D3"/>
    <w:rsid w:val="00E948AA"/>
    <w:rsid w:val="00E95069"/>
    <w:rsid w:val="00E957D6"/>
    <w:rsid w:val="00E96EBD"/>
    <w:rsid w:val="00EA0225"/>
    <w:rsid w:val="00EA0E90"/>
    <w:rsid w:val="00EA2943"/>
    <w:rsid w:val="00EA3D1E"/>
    <w:rsid w:val="00EA7D1B"/>
    <w:rsid w:val="00EB1F69"/>
    <w:rsid w:val="00EB3752"/>
    <w:rsid w:val="00EB526A"/>
    <w:rsid w:val="00EB563B"/>
    <w:rsid w:val="00EB79C7"/>
    <w:rsid w:val="00EC3CC3"/>
    <w:rsid w:val="00EC3E2C"/>
    <w:rsid w:val="00EC3FFE"/>
    <w:rsid w:val="00EC450A"/>
    <w:rsid w:val="00EC461A"/>
    <w:rsid w:val="00EC7007"/>
    <w:rsid w:val="00ED585A"/>
    <w:rsid w:val="00ED7882"/>
    <w:rsid w:val="00EE0117"/>
    <w:rsid w:val="00EE21B8"/>
    <w:rsid w:val="00EE5F62"/>
    <w:rsid w:val="00EE6A25"/>
    <w:rsid w:val="00EE733D"/>
    <w:rsid w:val="00EE7D65"/>
    <w:rsid w:val="00EF0EE8"/>
    <w:rsid w:val="00EF17B6"/>
    <w:rsid w:val="00EF1EA8"/>
    <w:rsid w:val="00EF3ADB"/>
    <w:rsid w:val="00EF465A"/>
    <w:rsid w:val="00EF5994"/>
    <w:rsid w:val="00F02093"/>
    <w:rsid w:val="00F021F1"/>
    <w:rsid w:val="00F03A42"/>
    <w:rsid w:val="00F11D51"/>
    <w:rsid w:val="00F129AE"/>
    <w:rsid w:val="00F134B7"/>
    <w:rsid w:val="00F14E88"/>
    <w:rsid w:val="00F2063C"/>
    <w:rsid w:val="00F21BDB"/>
    <w:rsid w:val="00F23607"/>
    <w:rsid w:val="00F25F62"/>
    <w:rsid w:val="00F27163"/>
    <w:rsid w:val="00F320CA"/>
    <w:rsid w:val="00F367F5"/>
    <w:rsid w:val="00F36B5B"/>
    <w:rsid w:val="00F378AC"/>
    <w:rsid w:val="00F37AD7"/>
    <w:rsid w:val="00F42EAA"/>
    <w:rsid w:val="00F4460D"/>
    <w:rsid w:val="00F45225"/>
    <w:rsid w:val="00F4622F"/>
    <w:rsid w:val="00F4750E"/>
    <w:rsid w:val="00F508B7"/>
    <w:rsid w:val="00F51DEA"/>
    <w:rsid w:val="00F557CC"/>
    <w:rsid w:val="00F57239"/>
    <w:rsid w:val="00F60F66"/>
    <w:rsid w:val="00F61CF2"/>
    <w:rsid w:val="00F61F0F"/>
    <w:rsid w:val="00F62401"/>
    <w:rsid w:val="00F6511F"/>
    <w:rsid w:val="00F65273"/>
    <w:rsid w:val="00F70DE8"/>
    <w:rsid w:val="00F70F4D"/>
    <w:rsid w:val="00F726FA"/>
    <w:rsid w:val="00F734D8"/>
    <w:rsid w:val="00F754CA"/>
    <w:rsid w:val="00F75A45"/>
    <w:rsid w:val="00F75EC7"/>
    <w:rsid w:val="00F77415"/>
    <w:rsid w:val="00F77D9C"/>
    <w:rsid w:val="00F81F71"/>
    <w:rsid w:val="00F835E5"/>
    <w:rsid w:val="00F84038"/>
    <w:rsid w:val="00F8798B"/>
    <w:rsid w:val="00F91766"/>
    <w:rsid w:val="00F91977"/>
    <w:rsid w:val="00F93867"/>
    <w:rsid w:val="00F94B53"/>
    <w:rsid w:val="00F95555"/>
    <w:rsid w:val="00F95B5B"/>
    <w:rsid w:val="00F95CC7"/>
    <w:rsid w:val="00FA1526"/>
    <w:rsid w:val="00FA51F4"/>
    <w:rsid w:val="00FA5CFA"/>
    <w:rsid w:val="00FA673D"/>
    <w:rsid w:val="00FA6765"/>
    <w:rsid w:val="00FB16E7"/>
    <w:rsid w:val="00FB1CB8"/>
    <w:rsid w:val="00FB35D8"/>
    <w:rsid w:val="00FB3CDD"/>
    <w:rsid w:val="00FB4A74"/>
    <w:rsid w:val="00FB53C9"/>
    <w:rsid w:val="00FB7346"/>
    <w:rsid w:val="00FB75D8"/>
    <w:rsid w:val="00FC0114"/>
    <w:rsid w:val="00FC2A34"/>
    <w:rsid w:val="00FC47DD"/>
    <w:rsid w:val="00FC4AE0"/>
    <w:rsid w:val="00FC5E79"/>
    <w:rsid w:val="00FC6DD8"/>
    <w:rsid w:val="00FD06E7"/>
    <w:rsid w:val="00FD1110"/>
    <w:rsid w:val="00FD1EE1"/>
    <w:rsid w:val="00FD26E3"/>
    <w:rsid w:val="00FD2E92"/>
    <w:rsid w:val="00FD6ACB"/>
    <w:rsid w:val="00FE5A02"/>
    <w:rsid w:val="00FE62A1"/>
    <w:rsid w:val="00FE7912"/>
    <w:rsid w:val="00FE7DB6"/>
    <w:rsid w:val="00FF0236"/>
    <w:rsid w:val="00FF0458"/>
    <w:rsid w:val="00FF1DD6"/>
    <w:rsid w:val="00FF2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9DEF9-5A56-4698-BD99-01427274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560"/>
    <w:pPr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qFormat/>
    <w:rsid w:val="008E4B1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qFormat/>
    <w:rsid w:val="008E4B10"/>
    <w:pPr>
      <w:spacing w:after="120"/>
      <w:ind w:firstLine="0"/>
      <w:jc w:val="left"/>
      <w:outlineLvl w:val="1"/>
    </w:pPr>
    <w:rPr>
      <w:rFonts w:ascii="Verdana" w:eastAsia="Times New Roman" w:hAnsi="Verdana"/>
      <w:b/>
      <w:bCs/>
      <w:color w:val="000000"/>
      <w:sz w:val="28"/>
      <w:szCs w:val="28"/>
    </w:rPr>
  </w:style>
  <w:style w:type="paragraph" w:styleId="3">
    <w:name w:val="heading 3"/>
    <w:basedOn w:val="a"/>
    <w:next w:val="a"/>
    <w:qFormat/>
    <w:rsid w:val="008E4B10"/>
    <w:pPr>
      <w:ind w:firstLine="0"/>
      <w:jc w:val="center"/>
      <w:outlineLvl w:val="2"/>
    </w:pPr>
    <w:rPr>
      <w:b/>
      <w:sz w:val="20"/>
      <w:szCs w:val="28"/>
    </w:rPr>
  </w:style>
  <w:style w:type="paragraph" w:styleId="4">
    <w:name w:val="heading 4"/>
    <w:basedOn w:val="a"/>
    <w:next w:val="a"/>
    <w:qFormat/>
    <w:rsid w:val="008E4B10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0"/>
    </w:rPr>
  </w:style>
  <w:style w:type="paragraph" w:styleId="5">
    <w:name w:val="heading 5"/>
    <w:basedOn w:val="a"/>
    <w:qFormat/>
    <w:rsid w:val="008E4B10"/>
    <w:pPr>
      <w:spacing w:before="200" w:after="200"/>
      <w:ind w:firstLine="0"/>
      <w:jc w:val="left"/>
      <w:outlineLvl w:val="4"/>
    </w:pPr>
    <w:rPr>
      <w:rFonts w:ascii="Verdana" w:eastAsia="Times New Roman" w:hAnsi="Verdana"/>
      <w:b/>
      <w:bCs/>
      <w:color w:val="990000"/>
      <w:sz w:val="20"/>
      <w:szCs w:val="20"/>
    </w:rPr>
  </w:style>
  <w:style w:type="paragraph" w:styleId="6">
    <w:name w:val="heading 6"/>
    <w:basedOn w:val="a"/>
    <w:qFormat/>
    <w:rsid w:val="008E4B10"/>
    <w:pPr>
      <w:spacing w:before="200" w:after="200"/>
      <w:ind w:firstLine="0"/>
      <w:jc w:val="left"/>
      <w:outlineLvl w:val="5"/>
    </w:pPr>
    <w:rPr>
      <w:rFonts w:ascii="Verdana" w:eastAsia="Times New Roman" w:hAnsi="Verdana"/>
      <w:b/>
      <w:bCs/>
      <w:color w:val="000000"/>
      <w:sz w:val="20"/>
      <w:szCs w:val="20"/>
    </w:rPr>
  </w:style>
  <w:style w:type="paragraph" w:styleId="7">
    <w:name w:val="heading 7"/>
    <w:basedOn w:val="a"/>
    <w:next w:val="a"/>
    <w:qFormat/>
    <w:rsid w:val="008E4B10"/>
    <w:pPr>
      <w:suppressAutoHyphens/>
      <w:spacing w:before="240" w:after="60"/>
      <w:ind w:firstLine="0"/>
      <w:jc w:val="left"/>
      <w:outlineLvl w:val="6"/>
    </w:pPr>
    <w:rPr>
      <w:rFonts w:eastAsia="Times New Roman"/>
      <w:szCs w:val="24"/>
      <w:lang w:eastAsia="ar-SA"/>
    </w:rPr>
  </w:style>
  <w:style w:type="paragraph" w:styleId="8">
    <w:name w:val="heading 8"/>
    <w:basedOn w:val="a"/>
    <w:next w:val="a"/>
    <w:qFormat/>
    <w:rsid w:val="008E4B10"/>
    <w:pPr>
      <w:keepNext/>
      <w:widowControl w:val="0"/>
      <w:autoSpaceDE w:val="0"/>
      <w:autoSpaceDN w:val="0"/>
      <w:adjustRightInd w:val="0"/>
      <w:ind w:left="360" w:firstLine="0"/>
      <w:jc w:val="center"/>
      <w:outlineLvl w:val="7"/>
    </w:pPr>
    <w:rPr>
      <w:b/>
      <w:sz w:val="28"/>
      <w:szCs w:val="28"/>
    </w:rPr>
  </w:style>
  <w:style w:type="paragraph" w:styleId="9">
    <w:name w:val="heading 9"/>
    <w:basedOn w:val="a"/>
    <w:next w:val="a"/>
    <w:qFormat/>
    <w:rsid w:val="008E4B10"/>
    <w:pPr>
      <w:keepNext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Знак Знак16"/>
    <w:rsid w:val="008E4B1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15">
    <w:name w:val="Знак Знак15"/>
    <w:rsid w:val="008E4B10"/>
    <w:rPr>
      <w:rFonts w:ascii="Verdana" w:eastAsia="Times New Roman" w:hAnsi="Verdana"/>
      <w:b/>
      <w:bCs/>
      <w:color w:val="000000"/>
      <w:sz w:val="28"/>
      <w:szCs w:val="28"/>
    </w:rPr>
  </w:style>
  <w:style w:type="character" w:customStyle="1" w:styleId="14">
    <w:name w:val="Знак Знак14"/>
    <w:rsid w:val="008E4B10"/>
    <w:rPr>
      <w:rFonts w:cs="Times New Roman"/>
      <w:b/>
      <w:szCs w:val="28"/>
    </w:rPr>
  </w:style>
  <w:style w:type="character" w:customStyle="1" w:styleId="13">
    <w:name w:val="Знак Знак13"/>
    <w:rsid w:val="008E4B10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12">
    <w:name w:val="Знак Знак12"/>
    <w:rsid w:val="008E4B10"/>
    <w:rPr>
      <w:rFonts w:ascii="Verdana" w:eastAsia="Times New Roman" w:hAnsi="Verdana"/>
      <w:b/>
      <w:bCs/>
      <w:color w:val="990000"/>
    </w:rPr>
  </w:style>
  <w:style w:type="character" w:customStyle="1" w:styleId="11">
    <w:name w:val="Знак Знак11"/>
    <w:rsid w:val="008E4B10"/>
    <w:rPr>
      <w:rFonts w:ascii="Verdana" w:eastAsia="Times New Roman" w:hAnsi="Verdana"/>
      <w:b/>
      <w:bCs/>
      <w:color w:val="000000"/>
    </w:rPr>
  </w:style>
  <w:style w:type="paragraph" w:styleId="a3">
    <w:name w:val="Title"/>
    <w:basedOn w:val="a"/>
    <w:qFormat/>
    <w:rsid w:val="008E4B10"/>
    <w:pPr>
      <w:ind w:firstLine="0"/>
      <w:jc w:val="center"/>
    </w:pPr>
    <w:rPr>
      <w:rFonts w:eastAsia="Times New Roman"/>
      <w:sz w:val="28"/>
      <w:szCs w:val="24"/>
      <w:lang w:eastAsia="ru-RU"/>
    </w:rPr>
  </w:style>
  <w:style w:type="paragraph" w:customStyle="1" w:styleId="ConsPlusNonformat">
    <w:name w:val="ConsPlusNonformat"/>
    <w:rsid w:val="008E4B1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4">
    <w:name w:val="List Paragraph"/>
    <w:basedOn w:val="a"/>
    <w:qFormat/>
    <w:rsid w:val="008E4B10"/>
    <w:pPr>
      <w:ind w:left="720"/>
      <w:contextualSpacing/>
    </w:pPr>
  </w:style>
  <w:style w:type="paragraph" w:customStyle="1" w:styleId="ConsPlusNormal">
    <w:name w:val="ConsPlusNormal"/>
    <w:rsid w:val="008E4B1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sid w:val="008E4B10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unhideWhenUsed/>
    <w:rsid w:val="008E4B10"/>
    <w:rPr>
      <w:rFonts w:ascii="Tahoma" w:hAnsi="Tahoma"/>
      <w:sz w:val="16"/>
      <w:szCs w:val="16"/>
    </w:rPr>
  </w:style>
  <w:style w:type="character" w:customStyle="1" w:styleId="10">
    <w:name w:val="Знак Знак10"/>
    <w:semiHidden/>
    <w:rsid w:val="008E4B10"/>
    <w:rPr>
      <w:rFonts w:ascii="Tahoma" w:hAnsi="Tahoma" w:cs="Tahoma"/>
      <w:sz w:val="16"/>
      <w:szCs w:val="16"/>
    </w:rPr>
  </w:style>
  <w:style w:type="paragraph" w:styleId="a6">
    <w:name w:val="Body Text"/>
    <w:aliases w:val="bt"/>
    <w:basedOn w:val="a"/>
    <w:rsid w:val="008E4B10"/>
    <w:pPr>
      <w:ind w:firstLine="0"/>
    </w:pPr>
    <w:rPr>
      <w:rFonts w:eastAsia="Times New Roman"/>
      <w:sz w:val="20"/>
      <w:szCs w:val="20"/>
      <w:lang w:val="en-US" w:eastAsia="ru-RU"/>
    </w:rPr>
  </w:style>
  <w:style w:type="character" w:customStyle="1" w:styleId="90">
    <w:name w:val="Знак Знак9"/>
    <w:rsid w:val="008E4B10"/>
    <w:rPr>
      <w:rFonts w:eastAsia="Times New Roman"/>
      <w:szCs w:val="20"/>
      <w:lang w:val="en-US" w:eastAsia="ru-RU"/>
    </w:rPr>
  </w:style>
  <w:style w:type="paragraph" w:styleId="a7">
    <w:name w:val="Body Text Indent"/>
    <w:aliases w:val="Основной текст 1"/>
    <w:basedOn w:val="a"/>
    <w:rsid w:val="008E4B10"/>
    <w:rPr>
      <w:rFonts w:eastAsia="Times New Roman"/>
      <w:sz w:val="20"/>
      <w:szCs w:val="20"/>
      <w:lang w:eastAsia="ru-RU"/>
    </w:rPr>
  </w:style>
  <w:style w:type="character" w:customStyle="1" w:styleId="17">
    <w:name w:val="Основной текст 1 Знак Знак"/>
    <w:rsid w:val="008E4B10"/>
    <w:rPr>
      <w:rFonts w:eastAsia="Times New Roman"/>
      <w:szCs w:val="20"/>
      <w:lang w:eastAsia="ru-RU"/>
    </w:rPr>
  </w:style>
  <w:style w:type="paragraph" w:customStyle="1" w:styleId="ConsNormal">
    <w:name w:val="ConsNormal"/>
    <w:rsid w:val="008E4B1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8E4B1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0">
    <w:name w:val="Body Text 2"/>
    <w:basedOn w:val="a"/>
    <w:rsid w:val="008E4B10"/>
    <w:pPr>
      <w:spacing w:after="120" w:line="480" w:lineRule="auto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80">
    <w:name w:val="Знак Знак8"/>
    <w:rsid w:val="008E4B10"/>
    <w:rPr>
      <w:rFonts w:eastAsia="Times New Roman"/>
      <w:sz w:val="24"/>
      <w:szCs w:val="24"/>
      <w:lang w:eastAsia="ru-RU"/>
    </w:rPr>
  </w:style>
  <w:style w:type="paragraph" w:customStyle="1" w:styleId="BodyTextIndent22">
    <w:name w:val="Body Text Indent 22"/>
    <w:basedOn w:val="a"/>
    <w:rsid w:val="008E4B10"/>
    <w:pPr>
      <w:widowControl w:val="0"/>
      <w:ind w:firstLine="567"/>
    </w:pPr>
    <w:rPr>
      <w:rFonts w:eastAsia="Times New Roman"/>
      <w:szCs w:val="20"/>
      <w:lang w:eastAsia="ru-RU"/>
    </w:rPr>
  </w:style>
  <w:style w:type="paragraph" w:styleId="a8">
    <w:name w:val="No Spacing"/>
    <w:uiPriority w:val="99"/>
    <w:qFormat/>
    <w:rsid w:val="008E4B10"/>
    <w:pPr>
      <w:jc w:val="both"/>
    </w:pPr>
    <w:rPr>
      <w:sz w:val="24"/>
      <w:szCs w:val="22"/>
      <w:lang w:eastAsia="en-US"/>
    </w:rPr>
  </w:style>
  <w:style w:type="character" w:customStyle="1" w:styleId="a9">
    <w:name w:val="Без интервала Знак"/>
    <w:rsid w:val="008E4B10"/>
    <w:rPr>
      <w:sz w:val="24"/>
      <w:szCs w:val="22"/>
      <w:lang w:eastAsia="en-US" w:bidi="ar-SA"/>
    </w:rPr>
  </w:style>
  <w:style w:type="paragraph" w:customStyle="1" w:styleId="ConsPlusTitle">
    <w:name w:val="ConsPlusTitle"/>
    <w:rsid w:val="008E4B1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header"/>
    <w:basedOn w:val="a"/>
    <w:unhideWhenUsed/>
    <w:rsid w:val="008E4B10"/>
    <w:pPr>
      <w:tabs>
        <w:tab w:val="center" w:pos="4677"/>
        <w:tab w:val="right" w:pos="9355"/>
      </w:tabs>
    </w:pPr>
    <w:rPr>
      <w:szCs w:val="20"/>
    </w:rPr>
  </w:style>
  <w:style w:type="character" w:customStyle="1" w:styleId="70">
    <w:name w:val="Знак Знак7"/>
    <w:rsid w:val="008E4B10"/>
    <w:rPr>
      <w:rFonts w:cs="Times New Roman"/>
      <w:sz w:val="24"/>
    </w:rPr>
  </w:style>
  <w:style w:type="paragraph" w:styleId="ab">
    <w:name w:val="footer"/>
    <w:basedOn w:val="a"/>
    <w:unhideWhenUsed/>
    <w:rsid w:val="008E4B10"/>
    <w:pPr>
      <w:tabs>
        <w:tab w:val="center" w:pos="4677"/>
        <w:tab w:val="right" w:pos="9355"/>
      </w:tabs>
    </w:pPr>
    <w:rPr>
      <w:szCs w:val="20"/>
    </w:rPr>
  </w:style>
  <w:style w:type="character" w:customStyle="1" w:styleId="60">
    <w:name w:val="Знак Знак6"/>
    <w:rsid w:val="008E4B10"/>
    <w:rPr>
      <w:rFonts w:cs="Times New Roman"/>
      <w:sz w:val="24"/>
    </w:rPr>
  </w:style>
  <w:style w:type="paragraph" w:customStyle="1" w:styleId="Courier12">
    <w:name w:val="Courier12"/>
    <w:basedOn w:val="a"/>
    <w:rsid w:val="008E4B10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Cs w:val="20"/>
      <w:lang w:eastAsia="ru-RU"/>
    </w:rPr>
  </w:style>
  <w:style w:type="paragraph" w:customStyle="1" w:styleId="18">
    <w:name w:val="Знак1 Знак Знак"/>
    <w:basedOn w:val="a"/>
    <w:rsid w:val="008E4B10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character" w:styleId="ac">
    <w:name w:val="Hyperlink"/>
    <w:unhideWhenUsed/>
    <w:rsid w:val="008E4B10"/>
    <w:rPr>
      <w:strike w:val="0"/>
      <w:dstrike w:val="0"/>
      <w:color w:val="000000"/>
      <w:u w:val="none"/>
      <w:effect w:val="none"/>
    </w:rPr>
  </w:style>
  <w:style w:type="paragraph" w:styleId="ad">
    <w:name w:val="Normal (Web)"/>
    <w:basedOn w:val="a"/>
    <w:unhideWhenUsed/>
    <w:rsid w:val="008E4B10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">
    <w:name w:val="content"/>
    <w:basedOn w:val="a"/>
    <w:rsid w:val="008E4B10"/>
    <w:pPr>
      <w:pBdr>
        <w:top w:val="single" w:sz="4" w:space="0" w:color="CDCB9B"/>
        <w:left w:val="single" w:sz="8" w:space="0" w:color="CDCB9B"/>
      </w:pBdr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main">
    <w:name w:val="main"/>
    <w:basedOn w:val="a"/>
    <w:rsid w:val="008E4B10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cgraw">
    <w:name w:val="mcgraw"/>
    <w:basedOn w:val="a"/>
    <w:rsid w:val="008E4B10"/>
    <w:pPr>
      <w:shd w:val="clear" w:color="auto" w:fill="FFCC00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head">
    <w:name w:val="head"/>
    <w:basedOn w:val="a"/>
    <w:rsid w:val="008E4B10"/>
    <w:pPr>
      <w:shd w:val="clear" w:color="auto" w:fill="FBFDE8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leftmenu">
    <w:name w:val="leftmenu"/>
    <w:basedOn w:val="a"/>
    <w:rsid w:val="008E4B10"/>
    <w:pPr>
      <w:pBdr>
        <w:top w:val="single" w:sz="8" w:space="0" w:color="CDCB9B"/>
      </w:pBdr>
      <w:spacing w:before="33" w:after="180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contentleft">
    <w:name w:val="contentleft"/>
    <w:basedOn w:val="a"/>
    <w:rsid w:val="008E4B10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right">
    <w:name w:val="contentright"/>
    <w:basedOn w:val="a"/>
    <w:rsid w:val="008E4B10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art">
    <w:name w:val="contentart"/>
    <w:basedOn w:val="a"/>
    <w:rsid w:val="008E4B10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articles">
    <w:name w:val="articles"/>
    <w:basedOn w:val="a"/>
    <w:rsid w:val="008E4B10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anons">
    <w:name w:val="anons"/>
    <w:basedOn w:val="a"/>
    <w:rsid w:val="008E4B10"/>
    <w:pPr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discl">
    <w:name w:val="discl"/>
    <w:basedOn w:val="a"/>
    <w:rsid w:val="008E4B10"/>
    <w:pPr>
      <w:pBdr>
        <w:top w:val="single" w:sz="4" w:space="11" w:color="777777"/>
      </w:pBdr>
      <w:ind w:left="22" w:right="22" w:firstLine="0"/>
    </w:pPr>
    <w:rPr>
      <w:rFonts w:eastAsia="Times New Roman"/>
      <w:sz w:val="11"/>
      <w:szCs w:val="11"/>
      <w:lang w:eastAsia="ru-RU"/>
    </w:rPr>
  </w:style>
  <w:style w:type="paragraph" w:customStyle="1" w:styleId="copyright">
    <w:name w:val="copyright"/>
    <w:basedOn w:val="a"/>
    <w:rsid w:val="008E4B10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gray">
    <w:name w:val="gray"/>
    <w:basedOn w:val="a"/>
    <w:rsid w:val="008E4B10"/>
    <w:pPr>
      <w:spacing w:before="33" w:after="180"/>
      <w:ind w:firstLine="0"/>
    </w:pPr>
    <w:rPr>
      <w:rFonts w:eastAsia="Times New Roman"/>
      <w:color w:val="777777"/>
      <w:sz w:val="20"/>
      <w:szCs w:val="20"/>
      <w:lang w:eastAsia="ru-RU"/>
    </w:rPr>
  </w:style>
  <w:style w:type="paragraph" w:customStyle="1" w:styleId="print">
    <w:name w:val="print"/>
    <w:basedOn w:val="a"/>
    <w:rsid w:val="008E4B10"/>
    <w:pPr>
      <w:spacing w:before="33" w:after="180"/>
      <w:ind w:firstLine="0"/>
      <w:jc w:val="right"/>
    </w:pPr>
    <w:rPr>
      <w:rFonts w:eastAsia="Times New Roman"/>
      <w:sz w:val="20"/>
      <w:szCs w:val="20"/>
      <w:lang w:eastAsia="ru-RU"/>
    </w:rPr>
  </w:style>
  <w:style w:type="paragraph" w:customStyle="1" w:styleId="small">
    <w:name w:val="small"/>
    <w:basedOn w:val="a"/>
    <w:rsid w:val="008E4B10"/>
    <w:pPr>
      <w:spacing w:before="33" w:after="180"/>
      <w:ind w:firstLine="0"/>
    </w:pPr>
    <w:rPr>
      <w:rFonts w:eastAsia="Times New Roman"/>
      <w:sz w:val="16"/>
      <w:szCs w:val="16"/>
      <w:lang w:eastAsia="ru-RU"/>
    </w:rPr>
  </w:style>
  <w:style w:type="paragraph" w:customStyle="1" w:styleId="smallr">
    <w:name w:val="smallr"/>
    <w:basedOn w:val="a"/>
    <w:rsid w:val="008E4B10"/>
    <w:pPr>
      <w:spacing w:before="33" w:after="180"/>
      <w:ind w:firstLine="0"/>
      <w:jc w:val="right"/>
    </w:pPr>
    <w:rPr>
      <w:rFonts w:eastAsia="Times New Roman"/>
      <w:sz w:val="16"/>
      <w:szCs w:val="16"/>
      <w:lang w:eastAsia="ru-RU"/>
    </w:rPr>
  </w:style>
  <w:style w:type="paragraph" w:customStyle="1" w:styleId="smallc">
    <w:name w:val="smallc"/>
    <w:basedOn w:val="a"/>
    <w:rsid w:val="008E4B10"/>
    <w:pPr>
      <w:spacing w:before="33" w:after="180"/>
      <w:ind w:firstLine="0"/>
      <w:jc w:val="center"/>
    </w:pPr>
    <w:rPr>
      <w:rFonts w:eastAsia="Times New Roman"/>
      <w:sz w:val="16"/>
      <w:szCs w:val="16"/>
      <w:lang w:eastAsia="ru-RU"/>
    </w:rPr>
  </w:style>
  <w:style w:type="paragraph" w:customStyle="1" w:styleId="toplink">
    <w:name w:val="toplink"/>
    <w:basedOn w:val="a"/>
    <w:rsid w:val="008E4B10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v1">
    <w:name w:val="v1"/>
    <w:basedOn w:val="a"/>
    <w:rsid w:val="008E4B10"/>
    <w:pPr>
      <w:spacing w:before="33" w:after="180"/>
      <w:ind w:firstLine="0"/>
    </w:pPr>
    <w:rPr>
      <w:rFonts w:ascii="Verdana" w:eastAsia="Times New Roman" w:hAnsi="Verdana"/>
      <w:b/>
      <w:bCs/>
      <w:szCs w:val="24"/>
      <w:lang w:eastAsia="ru-RU"/>
    </w:rPr>
  </w:style>
  <w:style w:type="paragraph" w:customStyle="1" w:styleId="xsmall">
    <w:name w:val="xsmall"/>
    <w:basedOn w:val="a"/>
    <w:rsid w:val="008E4B10"/>
    <w:pPr>
      <w:spacing w:before="33" w:after="180"/>
      <w:ind w:firstLine="0"/>
    </w:pPr>
    <w:rPr>
      <w:rFonts w:eastAsia="Times New Roman"/>
      <w:sz w:val="11"/>
      <w:szCs w:val="11"/>
      <w:lang w:eastAsia="ru-RU"/>
    </w:rPr>
  </w:style>
  <w:style w:type="paragraph" w:customStyle="1" w:styleId="navlink">
    <w:name w:val="navlink"/>
    <w:basedOn w:val="a"/>
    <w:rsid w:val="008E4B10"/>
    <w:pPr>
      <w:shd w:val="clear" w:color="auto" w:fill="FFFFFF"/>
      <w:spacing w:before="33" w:after="180"/>
      <w:ind w:firstLine="0"/>
      <w:jc w:val="center"/>
    </w:pPr>
    <w:rPr>
      <w:rFonts w:eastAsia="Times New Roman"/>
      <w:sz w:val="12"/>
      <w:szCs w:val="12"/>
      <w:lang w:eastAsia="ru-RU"/>
    </w:rPr>
  </w:style>
  <w:style w:type="paragraph" w:customStyle="1" w:styleId="mainprint">
    <w:name w:val="mainprint"/>
    <w:basedOn w:val="a"/>
    <w:rsid w:val="008E4B10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enu">
    <w:name w:val="menu"/>
    <w:basedOn w:val="a"/>
    <w:rsid w:val="008E4B10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character" w:customStyle="1" w:styleId="here">
    <w:name w:val="here"/>
    <w:basedOn w:val="a0"/>
    <w:rsid w:val="008E4B10"/>
  </w:style>
  <w:style w:type="paragraph" w:customStyle="1" w:styleId="menu1">
    <w:name w:val="menu1"/>
    <w:basedOn w:val="a"/>
    <w:rsid w:val="008E4B10"/>
    <w:pPr>
      <w:shd w:val="clear" w:color="auto" w:fill="CDCC98"/>
      <w:spacing w:after="133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here1">
    <w:name w:val="here1"/>
    <w:rsid w:val="008E4B10"/>
    <w:rPr>
      <w:color w:val="000000"/>
    </w:rPr>
  </w:style>
  <w:style w:type="paragraph" w:customStyle="1" w:styleId="copyright1">
    <w:name w:val="copyright1"/>
    <w:basedOn w:val="a"/>
    <w:rsid w:val="008E4B10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toplink1">
    <w:name w:val="toplink1"/>
    <w:basedOn w:val="a"/>
    <w:rsid w:val="008E4B10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highlightactive">
    <w:name w:val="highlight_active"/>
    <w:basedOn w:val="a"/>
    <w:rsid w:val="008E4B10"/>
    <w:pPr>
      <w:pBdr>
        <w:top w:val="single" w:sz="8" w:space="0" w:color="FFFF00"/>
        <w:left w:val="single" w:sz="8" w:space="2" w:color="FFFF00"/>
        <w:bottom w:val="single" w:sz="8" w:space="0" w:color="FFFF00"/>
        <w:right w:val="single" w:sz="8" w:space="2" w:color="FFFF00"/>
      </w:pBdr>
      <w:shd w:val="clear" w:color="auto" w:fill="FFFF00"/>
      <w:ind w:left="-36" w:right="-36" w:firstLine="0"/>
    </w:pPr>
    <w:rPr>
      <w:rFonts w:eastAsia="Times New Roman"/>
      <w:sz w:val="20"/>
      <w:szCs w:val="20"/>
      <w:lang w:eastAsia="ru-RU"/>
    </w:rPr>
  </w:style>
  <w:style w:type="paragraph" w:customStyle="1" w:styleId="current">
    <w:name w:val="current"/>
    <w:basedOn w:val="a"/>
    <w:rsid w:val="008E4B10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enu2">
    <w:name w:val="menu2"/>
    <w:basedOn w:val="a"/>
    <w:rsid w:val="008E4B10"/>
    <w:pPr>
      <w:shd w:val="clear" w:color="auto" w:fill="CDCC98"/>
      <w:spacing w:after="133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here2">
    <w:name w:val="here2"/>
    <w:rsid w:val="008E4B10"/>
    <w:rPr>
      <w:color w:val="000000"/>
    </w:rPr>
  </w:style>
  <w:style w:type="paragraph" w:customStyle="1" w:styleId="copyright2">
    <w:name w:val="copyright2"/>
    <w:basedOn w:val="a"/>
    <w:rsid w:val="008E4B10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toplink2">
    <w:name w:val="toplink2"/>
    <w:basedOn w:val="a"/>
    <w:rsid w:val="008E4B10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xsmall1">
    <w:name w:val="xsmall1"/>
    <w:basedOn w:val="a"/>
    <w:rsid w:val="008E4B10"/>
    <w:pPr>
      <w:spacing w:before="33" w:after="180"/>
      <w:ind w:firstLine="0"/>
      <w:jc w:val="left"/>
    </w:pPr>
    <w:rPr>
      <w:rFonts w:eastAsia="Times New Roman"/>
      <w:sz w:val="11"/>
      <w:szCs w:val="11"/>
      <w:lang w:eastAsia="ru-RU"/>
    </w:rPr>
  </w:style>
  <w:style w:type="character" w:customStyle="1" w:styleId="highlight">
    <w:name w:val="highlight"/>
    <w:basedOn w:val="a0"/>
    <w:rsid w:val="008E4B10"/>
  </w:style>
  <w:style w:type="character" w:styleId="ae">
    <w:name w:val="Strong"/>
    <w:qFormat/>
    <w:rsid w:val="008E4B10"/>
    <w:rPr>
      <w:b/>
      <w:bCs/>
    </w:rPr>
  </w:style>
  <w:style w:type="character" w:customStyle="1" w:styleId="skypepnhprintcontainer">
    <w:name w:val="skype_pnh_print_container"/>
    <w:basedOn w:val="a0"/>
    <w:rsid w:val="008E4B10"/>
  </w:style>
  <w:style w:type="character" w:customStyle="1" w:styleId="skypepnhcontainer">
    <w:name w:val="skype_pnh_container"/>
    <w:basedOn w:val="a0"/>
    <w:rsid w:val="008E4B10"/>
  </w:style>
  <w:style w:type="character" w:customStyle="1" w:styleId="skypepnhmark">
    <w:name w:val="skype_pnh_mark"/>
    <w:basedOn w:val="a0"/>
    <w:rsid w:val="008E4B10"/>
  </w:style>
  <w:style w:type="character" w:customStyle="1" w:styleId="skypepnhhighlightinginactivecommon">
    <w:name w:val="skype_pnh_highlighting_inactive_common"/>
    <w:basedOn w:val="a0"/>
    <w:rsid w:val="008E4B10"/>
  </w:style>
  <w:style w:type="character" w:customStyle="1" w:styleId="skypepnhleftspan">
    <w:name w:val="skype_pnh_left_span"/>
    <w:basedOn w:val="a0"/>
    <w:rsid w:val="008E4B10"/>
  </w:style>
  <w:style w:type="character" w:customStyle="1" w:styleId="skypepnhdropartspan">
    <w:name w:val="skype_pnh_dropart_span"/>
    <w:basedOn w:val="a0"/>
    <w:rsid w:val="008E4B10"/>
  </w:style>
  <w:style w:type="character" w:customStyle="1" w:styleId="skypepnhdropartflagspan">
    <w:name w:val="skype_pnh_dropart_flag_span"/>
    <w:basedOn w:val="a0"/>
    <w:rsid w:val="008E4B10"/>
  </w:style>
  <w:style w:type="character" w:customStyle="1" w:styleId="skypepnhtextareaspan">
    <w:name w:val="skype_pnh_textarea_span"/>
    <w:basedOn w:val="a0"/>
    <w:rsid w:val="008E4B10"/>
  </w:style>
  <w:style w:type="character" w:customStyle="1" w:styleId="skypepnhtextspan">
    <w:name w:val="skype_pnh_text_span"/>
    <w:basedOn w:val="a0"/>
    <w:rsid w:val="008E4B10"/>
  </w:style>
  <w:style w:type="character" w:customStyle="1" w:styleId="skypepnhrightspan">
    <w:name w:val="skype_pnh_right_span"/>
    <w:basedOn w:val="a0"/>
    <w:rsid w:val="008E4B10"/>
  </w:style>
  <w:style w:type="character" w:styleId="af">
    <w:name w:val="annotation reference"/>
    <w:semiHidden/>
    <w:unhideWhenUsed/>
    <w:rsid w:val="008E4B10"/>
    <w:rPr>
      <w:sz w:val="16"/>
      <w:szCs w:val="16"/>
    </w:rPr>
  </w:style>
  <w:style w:type="paragraph" w:styleId="af0">
    <w:name w:val="annotation text"/>
    <w:basedOn w:val="a"/>
    <w:semiHidden/>
    <w:unhideWhenUsed/>
    <w:rsid w:val="008E4B10"/>
    <w:rPr>
      <w:sz w:val="20"/>
      <w:szCs w:val="20"/>
    </w:rPr>
  </w:style>
  <w:style w:type="character" w:customStyle="1" w:styleId="50">
    <w:name w:val="Знак Знак5"/>
    <w:semiHidden/>
    <w:rsid w:val="008E4B10"/>
    <w:rPr>
      <w:lang w:eastAsia="en-US"/>
    </w:rPr>
  </w:style>
  <w:style w:type="paragraph" w:styleId="af1">
    <w:name w:val="annotation subject"/>
    <w:basedOn w:val="af0"/>
    <w:next w:val="af0"/>
    <w:semiHidden/>
    <w:unhideWhenUsed/>
    <w:rsid w:val="008E4B10"/>
    <w:rPr>
      <w:b/>
      <w:bCs/>
    </w:rPr>
  </w:style>
  <w:style w:type="character" w:customStyle="1" w:styleId="40">
    <w:name w:val="Знак Знак4"/>
    <w:semiHidden/>
    <w:rsid w:val="008E4B10"/>
    <w:rPr>
      <w:b/>
      <w:bCs/>
      <w:lang w:eastAsia="en-US"/>
    </w:rPr>
  </w:style>
  <w:style w:type="paragraph" w:styleId="z-">
    <w:name w:val="HTML Top of Form"/>
    <w:basedOn w:val="a"/>
    <w:next w:val="a"/>
    <w:hidden/>
    <w:unhideWhenUsed/>
    <w:rsid w:val="008E4B10"/>
    <w:pPr>
      <w:pBdr>
        <w:bottom w:val="single" w:sz="6" w:space="1" w:color="auto"/>
      </w:pBdr>
      <w:ind w:firstLine="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30">
    <w:name w:val="Знак Знак3"/>
    <w:semiHidden/>
    <w:rsid w:val="008E4B10"/>
    <w:rPr>
      <w:rFonts w:ascii="Arial" w:eastAsia="Times New Roman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unhideWhenUsed/>
    <w:rsid w:val="008E4B10"/>
    <w:pPr>
      <w:pBdr>
        <w:top w:val="single" w:sz="6" w:space="1" w:color="auto"/>
      </w:pBdr>
      <w:ind w:firstLine="0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19">
    <w:name w:val="Знак Знак1"/>
    <w:semiHidden/>
    <w:rsid w:val="008E4B10"/>
    <w:rPr>
      <w:rFonts w:ascii="Arial" w:eastAsia="Times New Roman" w:hAnsi="Arial" w:cs="Arial"/>
      <w:vanish/>
      <w:sz w:val="16"/>
      <w:szCs w:val="16"/>
    </w:rPr>
  </w:style>
  <w:style w:type="paragraph" w:styleId="af2">
    <w:name w:val="Revision"/>
    <w:hidden/>
    <w:semiHidden/>
    <w:rsid w:val="008E4B10"/>
    <w:rPr>
      <w:sz w:val="24"/>
      <w:szCs w:val="22"/>
      <w:lang w:eastAsia="en-US"/>
    </w:rPr>
  </w:style>
  <w:style w:type="character" w:styleId="af3">
    <w:name w:val="page number"/>
    <w:basedOn w:val="a0"/>
    <w:rsid w:val="008E4B10"/>
  </w:style>
  <w:style w:type="paragraph" w:customStyle="1" w:styleId="af4">
    <w:name w:val="Знак Знак Знак"/>
    <w:basedOn w:val="a"/>
    <w:rsid w:val="008E4B10"/>
    <w:pPr>
      <w:spacing w:before="100" w:beforeAutospacing="1" w:after="100" w:afterAutospacing="1" w:line="276" w:lineRule="auto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ConsPlusCell">
    <w:name w:val="ConsPlusCell"/>
    <w:rsid w:val="008E4B1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0">
    <w:name w:val="Знак1 Знак Знак1"/>
    <w:basedOn w:val="a"/>
    <w:rsid w:val="008E4B10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5">
    <w:name w:val="Знак Знак Знак Знак Знак Знак Знак Знак Знак"/>
    <w:basedOn w:val="a"/>
    <w:rsid w:val="008E4B10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rsid w:val="008E4B10"/>
    <w:pPr>
      <w:spacing w:after="120" w:line="480" w:lineRule="auto"/>
      <w:ind w:left="283"/>
    </w:pPr>
  </w:style>
  <w:style w:type="character" w:customStyle="1" w:styleId="af6">
    <w:name w:val="Знак Знак"/>
    <w:rsid w:val="008E4B10"/>
    <w:rPr>
      <w:sz w:val="24"/>
      <w:szCs w:val="22"/>
      <w:lang w:eastAsia="en-US"/>
    </w:rPr>
  </w:style>
  <w:style w:type="paragraph" w:customStyle="1" w:styleId="1a">
    <w:name w:val="Знак1 Знак Знак Знак"/>
    <w:basedOn w:val="a"/>
    <w:rsid w:val="008E4B10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customStyle="1" w:styleId="22">
    <w:name w:val="Знак Знак2"/>
    <w:basedOn w:val="a"/>
    <w:rsid w:val="008E4B10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1b">
    <w:name w:val="Заголовок1"/>
    <w:rsid w:val="008E4B10"/>
    <w:pPr>
      <w:widowControl w:val="0"/>
      <w:autoSpaceDE w:val="0"/>
      <w:autoSpaceDN w:val="0"/>
      <w:adjustRightInd w:val="0"/>
    </w:pPr>
    <w:rPr>
      <w:rFonts w:eastAsia="Times New Roman"/>
      <w:b/>
      <w:bCs/>
      <w:color w:val="000000"/>
      <w:sz w:val="24"/>
      <w:szCs w:val="24"/>
    </w:rPr>
  </w:style>
  <w:style w:type="paragraph" w:customStyle="1" w:styleId="af7">
    <w:name w:val="Нормальный"/>
    <w:rsid w:val="008E4B10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f8">
    <w:name w:val="Содержимое таблицы"/>
    <w:basedOn w:val="a"/>
    <w:rsid w:val="008E4B10"/>
    <w:pPr>
      <w:widowControl w:val="0"/>
      <w:suppressLineNumbers/>
      <w:suppressAutoHyphens/>
      <w:ind w:firstLine="0"/>
      <w:jc w:val="left"/>
    </w:pPr>
    <w:rPr>
      <w:rFonts w:eastAsia="Andale Sans UI"/>
      <w:kern w:val="2"/>
      <w:szCs w:val="24"/>
      <w:lang w:eastAsia="ar-SA"/>
    </w:rPr>
  </w:style>
  <w:style w:type="character" w:customStyle="1" w:styleId="af9">
    <w:name w:val="Название Знак"/>
    <w:link w:val="afa"/>
    <w:rsid w:val="008E4B10"/>
    <w:rPr>
      <w:rFonts w:eastAsia="Times New Roman"/>
      <w:sz w:val="28"/>
      <w:szCs w:val="24"/>
    </w:rPr>
  </w:style>
  <w:style w:type="paragraph" w:customStyle="1" w:styleId="1c">
    <w:name w:val="Указатель1"/>
    <w:basedOn w:val="a"/>
    <w:rsid w:val="008E4B10"/>
    <w:pPr>
      <w:suppressLineNumbers/>
      <w:suppressAutoHyphens/>
      <w:ind w:firstLine="0"/>
      <w:jc w:val="left"/>
    </w:pPr>
    <w:rPr>
      <w:rFonts w:ascii="Arial" w:eastAsia="Times New Roman" w:hAnsi="Arial" w:cs="Mangal"/>
      <w:szCs w:val="24"/>
      <w:lang w:eastAsia="ar-SA"/>
    </w:rPr>
  </w:style>
  <w:style w:type="paragraph" w:customStyle="1" w:styleId="xl54">
    <w:name w:val="xl54"/>
    <w:basedOn w:val="a"/>
    <w:rsid w:val="008E4B10"/>
    <w:pPr>
      <w:pBdr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Arial Unicode MS"/>
      <w:sz w:val="28"/>
      <w:szCs w:val="28"/>
      <w:lang w:eastAsia="ar-SA"/>
    </w:rPr>
  </w:style>
  <w:style w:type="paragraph" w:customStyle="1" w:styleId="23">
    <w:name w:val="Верхний колонтитул2"/>
    <w:basedOn w:val="a"/>
    <w:uiPriority w:val="99"/>
    <w:rsid w:val="008E4B10"/>
    <w:pPr>
      <w:widowControl w:val="0"/>
      <w:tabs>
        <w:tab w:val="center" w:pos="4153"/>
        <w:tab w:val="right" w:pos="8306"/>
      </w:tabs>
      <w:ind w:firstLine="0"/>
    </w:pPr>
    <w:rPr>
      <w:rFonts w:eastAsia="Times New Roman"/>
      <w:szCs w:val="24"/>
      <w:lang w:eastAsia="ar-SA"/>
    </w:rPr>
  </w:style>
  <w:style w:type="paragraph" w:styleId="afb">
    <w:name w:val="List"/>
    <w:basedOn w:val="a6"/>
    <w:rsid w:val="008E4B10"/>
    <w:pPr>
      <w:suppressAutoHyphens/>
      <w:jc w:val="center"/>
    </w:pPr>
    <w:rPr>
      <w:rFonts w:ascii="Arial" w:hAnsi="Arial" w:cs="Mangal"/>
      <w:bCs/>
      <w:sz w:val="24"/>
      <w:lang w:val="ru-RU" w:eastAsia="ar-SA"/>
    </w:rPr>
  </w:style>
  <w:style w:type="character" w:customStyle="1" w:styleId="WW8Num2z0">
    <w:name w:val="WW8Num2z0"/>
    <w:rsid w:val="008E4B10"/>
    <w:rPr>
      <w:rFonts w:ascii="Symbol" w:hAnsi="Symbol"/>
      <w:sz w:val="26"/>
      <w:szCs w:val="26"/>
    </w:rPr>
  </w:style>
  <w:style w:type="character" w:customStyle="1" w:styleId="WW8Num4z0">
    <w:name w:val="WW8Num4z0"/>
    <w:rsid w:val="008E4B10"/>
    <w:rPr>
      <w:rFonts w:ascii="Symbol" w:hAnsi="Symbol"/>
      <w:color w:val="auto"/>
    </w:rPr>
  </w:style>
  <w:style w:type="character" w:customStyle="1" w:styleId="WW8Num4z1">
    <w:name w:val="WW8Num4z1"/>
    <w:rsid w:val="008E4B10"/>
    <w:rPr>
      <w:rFonts w:ascii="Courier New" w:hAnsi="Courier New"/>
    </w:rPr>
  </w:style>
  <w:style w:type="character" w:customStyle="1" w:styleId="WW8Num4z2">
    <w:name w:val="WW8Num4z2"/>
    <w:rsid w:val="008E4B10"/>
    <w:rPr>
      <w:rFonts w:ascii="Wingdings" w:hAnsi="Wingdings"/>
    </w:rPr>
  </w:style>
  <w:style w:type="character" w:customStyle="1" w:styleId="WW8Num4z3">
    <w:name w:val="WW8Num4z3"/>
    <w:rsid w:val="008E4B10"/>
    <w:rPr>
      <w:rFonts w:ascii="Symbol" w:hAnsi="Symbol"/>
    </w:rPr>
  </w:style>
  <w:style w:type="character" w:customStyle="1" w:styleId="WW8Num5z0">
    <w:name w:val="WW8Num5z0"/>
    <w:rsid w:val="008E4B10"/>
    <w:rPr>
      <w:rFonts w:ascii="Times New Roman" w:hAnsi="Times New Roman"/>
      <w:b w:val="0"/>
      <w:i w:val="0"/>
    </w:rPr>
  </w:style>
  <w:style w:type="character" w:customStyle="1" w:styleId="WW8Num5z2">
    <w:name w:val="WW8Num5z2"/>
    <w:rsid w:val="008E4B10"/>
    <w:rPr>
      <w:rFonts w:ascii="Symbol" w:hAnsi="Symbol" w:cs="Times New Roman"/>
    </w:rPr>
  </w:style>
  <w:style w:type="character" w:customStyle="1" w:styleId="WW8Num6z0">
    <w:name w:val="WW8Num6z0"/>
    <w:rsid w:val="008E4B10"/>
    <w:rPr>
      <w:rFonts w:ascii="Wingdings" w:hAnsi="Wingdings"/>
    </w:rPr>
  </w:style>
  <w:style w:type="character" w:customStyle="1" w:styleId="WW8Num7z0">
    <w:name w:val="WW8Num7z0"/>
    <w:rsid w:val="008E4B10"/>
    <w:rPr>
      <w:rFonts w:ascii="Symbol" w:hAnsi="Symbol"/>
    </w:rPr>
  </w:style>
  <w:style w:type="character" w:customStyle="1" w:styleId="1d">
    <w:name w:val="Основной шрифт абзаца1"/>
    <w:rsid w:val="008E4B10"/>
  </w:style>
  <w:style w:type="character" w:customStyle="1" w:styleId="WW-">
    <w:name w:val="WW-Основной шрифт абзаца"/>
    <w:rsid w:val="008E4B10"/>
  </w:style>
  <w:style w:type="character" w:customStyle="1" w:styleId="WW8Num1z0">
    <w:name w:val="WW8Num1z0"/>
    <w:rsid w:val="008E4B10"/>
    <w:rPr>
      <w:b w:val="0"/>
    </w:rPr>
  </w:style>
  <w:style w:type="character" w:customStyle="1" w:styleId="WW8Num2z1">
    <w:name w:val="WW8Num2z1"/>
    <w:rsid w:val="008E4B10"/>
    <w:rPr>
      <w:rFonts w:ascii="Courier New" w:hAnsi="Courier New" w:cs="Courier New"/>
    </w:rPr>
  </w:style>
  <w:style w:type="character" w:customStyle="1" w:styleId="WW8Num2z2">
    <w:name w:val="WW8Num2z2"/>
    <w:rsid w:val="008E4B10"/>
    <w:rPr>
      <w:rFonts w:ascii="Wingdings" w:hAnsi="Wingdings"/>
    </w:rPr>
  </w:style>
  <w:style w:type="character" w:customStyle="1" w:styleId="WW8Num2z3">
    <w:name w:val="WW8Num2z3"/>
    <w:rsid w:val="008E4B10"/>
    <w:rPr>
      <w:rFonts w:ascii="Symbol" w:hAnsi="Symbol"/>
    </w:rPr>
  </w:style>
  <w:style w:type="character" w:customStyle="1" w:styleId="WW8Num3z0">
    <w:name w:val="WW8Num3z0"/>
    <w:rsid w:val="008E4B10"/>
    <w:rPr>
      <w:rFonts w:ascii="Symbol" w:hAnsi="Symbol"/>
    </w:rPr>
  </w:style>
  <w:style w:type="character" w:customStyle="1" w:styleId="WW8Num3z1">
    <w:name w:val="WW8Num3z1"/>
    <w:rsid w:val="008E4B10"/>
    <w:rPr>
      <w:rFonts w:ascii="Courier New" w:hAnsi="Courier New" w:cs="Courier New"/>
    </w:rPr>
  </w:style>
  <w:style w:type="character" w:customStyle="1" w:styleId="WW8Num3z2">
    <w:name w:val="WW8Num3z2"/>
    <w:rsid w:val="008E4B10"/>
    <w:rPr>
      <w:rFonts w:ascii="Wingdings" w:hAnsi="Wingdings"/>
    </w:rPr>
  </w:style>
  <w:style w:type="character" w:customStyle="1" w:styleId="WW8Num6z1">
    <w:name w:val="WW8Num6z1"/>
    <w:rsid w:val="008E4B10"/>
    <w:rPr>
      <w:rFonts w:ascii="Courier New" w:hAnsi="Courier New" w:cs="Courier New"/>
    </w:rPr>
  </w:style>
  <w:style w:type="character" w:customStyle="1" w:styleId="WW8Num6z3">
    <w:name w:val="WW8Num6z3"/>
    <w:rsid w:val="008E4B10"/>
    <w:rPr>
      <w:rFonts w:ascii="Symbol" w:hAnsi="Symbol"/>
    </w:rPr>
  </w:style>
  <w:style w:type="character" w:customStyle="1" w:styleId="WW8Num7z1">
    <w:name w:val="WW8Num7z1"/>
    <w:rsid w:val="008E4B10"/>
    <w:rPr>
      <w:rFonts w:ascii="Courier New" w:hAnsi="Courier New" w:cs="Courier New"/>
    </w:rPr>
  </w:style>
  <w:style w:type="character" w:customStyle="1" w:styleId="WW8Num7z2">
    <w:name w:val="WW8Num7z2"/>
    <w:rsid w:val="008E4B10"/>
    <w:rPr>
      <w:rFonts w:ascii="Wingdings" w:hAnsi="Wingdings"/>
    </w:rPr>
  </w:style>
  <w:style w:type="character" w:customStyle="1" w:styleId="WW8Num9z0">
    <w:name w:val="WW8Num9z0"/>
    <w:rsid w:val="008E4B10"/>
    <w:rPr>
      <w:rFonts w:ascii="Symbol" w:hAnsi="Symbol"/>
    </w:rPr>
  </w:style>
  <w:style w:type="character" w:customStyle="1" w:styleId="WW8Num9z4">
    <w:name w:val="WW8Num9z4"/>
    <w:rsid w:val="008E4B10"/>
    <w:rPr>
      <w:rFonts w:ascii="Courier New" w:hAnsi="Courier New"/>
    </w:rPr>
  </w:style>
  <w:style w:type="character" w:customStyle="1" w:styleId="WW8Num9z5">
    <w:name w:val="WW8Num9z5"/>
    <w:rsid w:val="008E4B10"/>
    <w:rPr>
      <w:rFonts w:ascii="Wingdings" w:hAnsi="Wingdings"/>
    </w:rPr>
  </w:style>
  <w:style w:type="character" w:customStyle="1" w:styleId="WW8Num10z0">
    <w:name w:val="WW8Num10z0"/>
    <w:rsid w:val="008E4B10"/>
    <w:rPr>
      <w:rFonts w:ascii="Times New Roman" w:hAnsi="Times New Roman"/>
      <w:b w:val="0"/>
      <w:i w:val="0"/>
    </w:rPr>
  </w:style>
  <w:style w:type="character" w:customStyle="1" w:styleId="WW8Num12z0">
    <w:name w:val="WW8Num12z0"/>
    <w:rsid w:val="008E4B10"/>
    <w:rPr>
      <w:rFonts w:ascii="Wingdings" w:hAnsi="Wingdings"/>
    </w:rPr>
  </w:style>
  <w:style w:type="character" w:customStyle="1" w:styleId="WW8Num12z1">
    <w:name w:val="WW8Num12z1"/>
    <w:rsid w:val="008E4B10"/>
    <w:rPr>
      <w:rFonts w:ascii="Courier New" w:hAnsi="Courier New" w:cs="Courier New"/>
    </w:rPr>
  </w:style>
  <w:style w:type="character" w:customStyle="1" w:styleId="WW8Num12z3">
    <w:name w:val="WW8Num12z3"/>
    <w:rsid w:val="008E4B10"/>
    <w:rPr>
      <w:rFonts w:ascii="Symbol" w:hAnsi="Symbol"/>
    </w:rPr>
  </w:style>
  <w:style w:type="character" w:customStyle="1" w:styleId="WW8Num13z0">
    <w:name w:val="WW8Num13z0"/>
    <w:rsid w:val="008E4B10"/>
    <w:rPr>
      <w:rFonts w:ascii="Wingdings" w:hAnsi="Wingdings"/>
    </w:rPr>
  </w:style>
  <w:style w:type="character" w:customStyle="1" w:styleId="WW8Num13z1">
    <w:name w:val="WW8Num13z1"/>
    <w:rsid w:val="008E4B10"/>
    <w:rPr>
      <w:rFonts w:ascii="Courier New" w:hAnsi="Courier New" w:cs="Courier New"/>
    </w:rPr>
  </w:style>
  <w:style w:type="character" w:customStyle="1" w:styleId="WW8Num13z3">
    <w:name w:val="WW8Num13z3"/>
    <w:rsid w:val="008E4B10"/>
    <w:rPr>
      <w:rFonts w:ascii="Symbol" w:hAnsi="Symbol"/>
    </w:rPr>
  </w:style>
  <w:style w:type="character" w:customStyle="1" w:styleId="WW8Num14z0">
    <w:name w:val="WW8Num14z0"/>
    <w:rsid w:val="008E4B10"/>
    <w:rPr>
      <w:rFonts w:ascii="Wingdings" w:hAnsi="Wingdings"/>
    </w:rPr>
  </w:style>
  <w:style w:type="character" w:customStyle="1" w:styleId="WW8Num14z1">
    <w:name w:val="WW8Num14z1"/>
    <w:rsid w:val="008E4B10"/>
    <w:rPr>
      <w:rFonts w:ascii="Courier New" w:hAnsi="Courier New" w:cs="Courier New"/>
    </w:rPr>
  </w:style>
  <w:style w:type="character" w:customStyle="1" w:styleId="WW8Num14z3">
    <w:name w:val="WW8Num14z3"/>
    <w:rsid w:val="008E4B10"/>
    <w:rPr>
      <w:rFonts w:ascii="Symbol" w:hAnsi="Symbol"/>
    </w:rPr>
  </w:style>
  <w:style w:type="character" w:customStyle="1" w:styleId="WW8Num15z0">
    <w:name w:val="WW8Num15z0"/>
    <w:rsid w:val="008E4B10"/>
    <w:rPr>
      <w:rFonts w:ascii="Wingdings" w:hAnsi="Wingdings"/>
    </w:rPr>
  </w:style>
  <w:style w:type="character" w:customStyle="1" w:styleId="WW8Num15z1">
    <w:name w:val="WW8Num15z1"/>
    <w:rsid w:val="008E4B10"/>
    <w:rPr>
      <w:rFonts w:ascii="Courier New" w:hAnsi="Courier New" w:cs="Courier New"/>
    </w:rPr>
  </w:style>
  <w:style w:type="character" w:customStyle="1" w:styleId="WW8Num15z3">
    <w:name w:val="WW8Num15z3"/>
    <w:rsid w:val="008E4B10"/>
    <w:rPr>
      <w:rFonts w:ascii="Symbol" w:hAnsi="Symbol"/>
    </w:rPr>
  </w:style>
  <w:style w:type="character" w:customStyle="1" w:styleId="WW8Num16z0">
    <w:name w:val="WW8Num16z0"/>
    <w:rsid w:val="008E4B10"/>
    <w:rPr>
      <w:rFonts w:ascii="Symbol" w:hAnsi="Symbol"/>
      <w:color w:val="auto"/>
    </w:rPr>
  </w:style>
  <w:style w:type="character" w:customStyle="1" w:styleId="WW8Num17z0">
    <w:name w:val="WW8Num17z0"/>
    <w:rsid w:val="008E4B10"/>
    <w:rPr>
      <w:rFonts w:ascii="Symbol" w:hAnsi="Symbol"/>
    </w:rPr>
  </w:style>
  <w:style w:type="character" w:customStyle="1" w:styleId="WW8Num17z1">
    <w:name w:val="WW8Num17z1"/>
    <w:rsid w:val="008E4B10"/>
    <w:rPr>
      <w:rFonts w:ascii="Courier New" w:hAnsi="Courier New" w:cs="Courier New"/>
    </w:rPr>
  </w:style>
  <w:style w:type="character" w:customStyle="1" w:styleId="WW8Num17z2">
    <w:name w:val="WW8Num17z2"/>
    <w:rsid w:val="008E4B10"/>
    <w:rPr>
      <w:rFonts w:ascii="Wingdings" w:hAnsi="Wingdings"/>
    </w:rPr>
  </w:style>
  <w:style w:type="character" w:customStyle="1" w:styleId="WW8Num18z0">
    <w:name w:val="WW8Num18z0"/>
    <w:rsid w:val="008E4B10"/>
    <w:rPr>
      <w:rFonts w:ascii="Wingdings" w:hAnsi="Wingdings"/>
    </w:rPr>
  </w:style>
  <w:style w:type="character" w:customStyle="1" w:styleId="WW8Num18z1">
    <w:name w:val="WW8Num18z1"/>
    <w:rsid w:val="008E4B10"/>
    <w:rPr>
      <w:rFonts w:ascii="Courier New" w:hAnsi="Courier New" w:cs="Courier New"/>
    </w:rPr>
  </w:style>
  <w:style w:type="character" w:customStyle="1" w:styleId="WW8Num18z3">
    <w:name w:val="WW8Num18z3"/>
    <w:rsid w:val="008E4B10"/>
    <w:rPr>
      <w:rFonts w:ascii="Symbol" w:hAnsi="Symbol"/>
    </w:rPr>
  </w:style>
  <w:style w:type="character" w:customStyle="1" w:styleId="WW8Num22z0">
    <w:name w:val="WW8Num22z0"/>
    <w:rsid w:val="008E4B10"/>
    <w:rPr>
      <w:rFonts w:ascii="Symbol" w:hAnsi="Symbol"/>
      <w:color w:val="auto"/>
    </w:rPr>
  </w:style>
  <w:style w:type="character" w:customStyle="1" w:styleId="WW8Num22z1">
    <w:name w:val="WW8Num22z1"/>
    <w:rsid w:val="008E4B10"/>
    <w:rPr>
      <w:rFonts w:ascii="Courier New" w:hAnsi="Courier New"/>
    </w:rPr>
  </w:style>
  <w:style w:type="character" w:customStyle="1" w:styleId="WW8Num22z2">
    <w:name w:val="WW8Num22z2"/>
    <w:rsid w:val="008E4B10"/>
    <w:rPr>
      <w:rFonts w:ascii="Wingdings" w:hAnsi="Wingdings"/>
    </w:rPr>
  </w:style>
  <w:style w:type="character" w:customStyle="1" w:styleId="WW8Num22z3">
    <w:name w:val="WW8Num22z3"/>
    <w:rsid w:val="008E4B10"/>
    <w:rPr>
      <w:rFonts w:ascii="Symbol" w:hAnsi="Symbol"/>
    </w:rPr>
  </w:style>
  <w:style w:type="character" w:customStyle="1" w:styleId="WW8Num24z0">
    <w:name w:val="WW8Num24z0"/>
    <w:rsid w:val="008E4B10"/>
    <w:rPr>
      <w:rFonts w:ascii="Times New Roman" w:hAnsi="Times New Roman"/>
      <w:b w:val="0"/>
      <w:i w:val="0"/>
    </w:rPr>
  </w:style>
  <w:style w:type="character" w:customStyle="1" w:styleId="WW8Num24z2">
    <w:name w:val="WW8Num24z2"/>
    <w:rsid w:val="008E4B10"/>
    <w:rPr>
      <w:rFonts w:ascii="Symbol" w:eastAsia="Times New Roman" w:hAnsi="Symbol" w:cs="Times New Roman"/>
    </w:rPr>
  </w:style>
  <w:style w:type="character" w:customStyle="1" w:styleId="WW8Num25z0">
    <w:name w:val="WW8Num25z0"/>
    <w:rsid w:val="008E4B10"/>
    <w:rPr>
      <w:rFonts w:ascii="Symbol" w:hAnsi="Symbol"/>
    </w:rPr>
  </w:style>
  <w:style w:type="character" w:customStyle="1" w:styleId="WW8Num25z1">
    <w:name w:val="WW8Num25z1"/>
    <w:rsid w:val="008E4B10"/>
    <w:rPr>
      <w:rFonts w:ascii="Courier New" w:hAnsi="Courier New" w:cs="Courier New"/>
    </w:rPr>
  </w:style>
  <w:style w:type="character" w:customStyle="1" w:styleId="WW8Num25z2">
    <w:name w:val="WW8Num25z2"/>
    <w:rsid w:val="008E4B10"/>
    <w:rPr>
      <w:rFonts w:ascii="Wingdings" w:hAnsi="Wingdings"/>
    </w:rPr>
  </w:style>
  <w:style w:type="character" w:customStyle="1" w:styleId="WW8Num26z0">
    <w:name w:val="WW8Num26z0"/>
    <w:rsid w:val="008E4B10"/>
    <w:rPr>
      <w:rFonts w:ascii="Symbol" w:hAnsi="Symbol"/>
    </w:rPr>
  </w:style>
  <w:style w:type="character" w:customStyle="1" w:styleId="WW8Num26z1">
    <w:name w:val="WW8Num26z1"/>
    <w:rsid w:val="008E4B10"/>
    <w:rPr>
      <w:rFonts w:ascii="Courier New" w:hAnsi="Courier New"/>
    </w:rPr>
  </w:style>
  <w:style w:type="character" w:customStyle="1" w:styleId="WW8Num26z2">
    <w:name w:val="WW8Num26z2"/>
    <w:rsid w:val="008E4B10"/>
    <w:rPr>
      <w:rFonts w:ascii="Wingdings" w:hAnsi="Wingdings"/>
    </w:rPr>
  </w:style>
  <w:style w:type="character" w:customStyle="1" w:styleId="WW8Num27z0">
    <w:name w:val="WW8Num27z0"/>
    <w:rsid w:val="008E4B10"/>
    <w:rPr>
      <w:rFonts w:ascii="Symbol" w:hAnsi="Symbol"/>
    </w:rPr>
  </w:style>
  <w:style w:type="character" w:customStyle="1" w:styleId="WW8Num27z1">
    <w:name w:val="WW8Num27z1"/>
    <w:rsid w:val="008E4B10"/>
    <w:rPr>
      <w:rFonts w:ascii="Symbol" w:hAnsi="Symbol"/>
      <w:color w:val="auto"/>
    </w:rPr>
  </w:style>
  <w:style w:type="character" w:customStyle="1" w:styleId="WW8Num27z4">
    <w:name w:val="WW8Num27z4"/>
    <w:rsid w:val="008E4B10"/>
    <w:rPr>
      <w:rFonts w:ascii="Courier New" w:hAnsi="Courier New"/>
    </w:rPr>
  </w:style>
  <w:style w:type="character" w:customStyle="1" w:styleId="WW8Num27z5">
    <w:name w:val="WW8Num27z5"/>
    <w:rsid w:val="008E4B10"/>
    <w:rPr>
      <w:rFonts w:ascii="Wingdings" w:hAnsi="Wingdings"/>
    </w:rPr>
  </w:style>
  <w:style w:type="character" w:customStyle="1" w:styleId="WW8Num29z0">
    <w:name w:val="WW8Num29z0"/>
    <w:rsid w:val="008E4B10"/>
    <w:rPr>
      <w:rFonts w:ascii="Symbol" w:hAnsi="Symbol"/>
    </w:rPr>
  </w:style>
  <w:style w:type="character" w:customStyle="1" w:styleId="WW8Num29z1">
    <w:name w:val="WW8Num29z1"/>
    <w:rsid w:val="008E4B10"/>
    <w:rPr>
      <w:rFonts w:ascii="Courier New" w:hAnsi="Courier New" w:cs="Courier New"/>
    </w:rPr>
  </w:style>
  <w:style w:type="character" w:customStyle="1" w:styleId="WW8Num29z2">
    <w:name w:val="WW8Num29z2"/>
    <w:rsid w:val="008E4B10"/>
    <w:rPr>
      <w:rFonts w:ascii="Wingdings" w:hAnsi="Wingdings"/>
    </w:rPr>
  </w:style>
  <w:style w:type="character" w:customStyle="1" w:styleId="WW-1">
    <w:name w:val="WW-Основной шрифт абзаца1"/>
    <w:rsid w:val="008E4B10"/>
  </w:style>
  <w:style w:type="character" w:customStyle="1" w:styleId="afc">
    <w:name w:val="Символ сноски"/>
    <w:rsid w:val="008E4B10"/>
    <w:rPr>
      <w:vertAlign w:val="superscript"/>
    </w:rPr>
  </w:style>
  <w:style w:type="character" w:customStyle="1" w:styleId="afd">
    <w:name w:val="Знак"/>
    <w:rsid w:val="008E4B10"/>
    <w:rPr>
      <w:sz w:val="28"/>
      <w:lang w:val="ru-RU" w:eastAsia="ar-SA" w:bidi="ar-SA"/>
    </w:rPr>
  </w:style>
  <w:style w:type="paragraph" w:customStyle="1" w:styleId="1e">
    <w:name w:val="Название1"/>
    <w:basedOn w:val="a"/>
    <w:next w:val="afe"/>
    <w:rsid w:val="008E4B10"/>
    <w:pPr>
      <w:suppressLineNumbers/>
      <w:suppressAutoHyphens/>
      <w:spacing w:before="120" w:after="120"/>
      <w:ind w:firstLine="0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styleId="afe">
    <w:name w:val="Subtitle"/>
    <w:basedOn w:val="a"/>
    <w:next w:val="a6"/>
    <w:qFormat/>
    <w:rsid w:val="008E4B10"/>
    <w:pPr>
      <w:ind w:firstLine="0"/>
      <w:jc w:val="right"/>
    </w:pPr>
    <w:rPr>
      <w:rFonts w:eastAsia="Times New Roman"/>
      <w:b/>
      <w:bCs/>
      <w:sz w:val="28"/>
      <w:szCs w:val="24"/>
      <w:lang w:eastAsia="ar-SA"/>
    </w:rPr>
  </w:style>
  <w:style w:type="paragraph" w:styleId="1f">
    <w:name w:val="index 1"/>
    <w:basedOn w:val="a"/>
    <w:next w:val="a"/>
    <w:autoRedefine/>
    <w:rsid w:val="008E4B10"/>
    <w:pPr>
      <w:ind w:left="240" w:hanging="240"/>
    </w:pPr>
  </w:style>
  <w:style w:type="paragraph" w:customStyle="1" w:styleId="220">
    <w:name w:val="Основной текст с отступом 22"/>
    <w:basedOn w:val="a"/>
    <w:rsid w:val="008E4B10"/>
    <w:pPr>
      <w:suppressAutoHyphens/>
      <w:spacing w:after="120" w:line="480" w:lineRule="auto"/>
      <w:ind w:left="283" w:firstLine="0"/>
      <w:jc w:val="left"/>
    </w:pPr>
    <w:rPr>
      <w:rFonts w:eastAsia="Times New Roman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8E4B10"/>
    <w:pPr>
      <w:suppressAutoHyphens/>
      <w:spacing w:after="120" w:line="480" w:lineRule="auto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39">
    <w:name w:val="xl39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</w:pPr>
    <w:rPr>
      <w:rFonts w:eastAsia="Arial Unicode MS"/>
      <w:szCs w:val="24"/>
      <w:lang w:eastAsia="ar-SA"/>
    </w:rPr>
  </w:style>
  <w:style w:type="paragraph" w:styleId="aff">
    <w:name w:val="footnote text"/>
    <w:basedOn w:val="a"/>
    <w:rsid w:val="008E4B10"/>
    <w:pPr>
      <w:ind w:firstLine="0"/>
      <w:jc w:val="left"/>
    </w:pPr>
    <w:rPr>
      <w:rFonts w:eastAsia="Times New Roman"/>
      <w:sz w:val="20"/>
      <w:szCs w:val="20"/>
      <w:lang w:eastAsia="ar-SA"/>
    </w:rPr>
  </w:style>
  <w:style w:type="paragraph" w:customStyle="1" w:styleId="xl24">
    <w:name w:val="xl24"/>
    <w:basedOn w:val="a"/>
    <w:rsid w:val="008E4B10"/>
    <w:pPr>
      <w:pBdr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Arial Unicode MS"/>
      <w:sz w:val="28"/>
      <w:szCs w:val="28"/>
      <w:lang w:eastAsia="ar-SA"/>
    </w:rPr>
  </w:style>
  <w:style w:type="paragraph" w:customStyle="1" w:styleId="xl26">
    <w:name w:val="xl26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Arial Unicode MS"/>
      <w:sz w:val="28"/>
      <w:szCs w:val="28"/>
      <w:lang w:eastAsia="ar-SA"/>
    </w:rPr>
  </w:style>
  <w:style w:type="paragraph" w:styleId="1f0">
    <w:name w:val="toc 1"/>
    <w:basedOn w:val="a"/>
    <w:next w:val="a"/>
    <w:rsid w:val="008E4B10"/>
    <w:pPr>
      <w:ind w:firstLine="0"/>
      <w:jc w:val="left"/>
    </w:pPr>
    <w:rPr>
      <w:rFonts w:eastAsia="Times New Roman"/>
      <w:szCs w:val="24"/>
      <w:lang w:eastAsia="ar-SA"/>
    </w:rPr>
  </w:style>
  <w:style w:type="paragraph" w:customStyle="1" w:styleId="Pro-Gramma">
    <w:name w:val="Pro-Gramma"/>
    <w:basedOn w:val="a"/>
    <w:rsid w:val="008E4B10"/>
    <w:pPr>
      <w:spacing w:before="120" w:line="288" w:lineRule="auto"/>
      <w:ind w:left="1134" w:firstLine="0"/>
    </w:pPr>
    <w:rPr>
      <w:rFonts w:ascii="Georgia" w:eastAsia="Times New Roman" w:hAnsi="Georgia"/>
      <w:sz w:val="20"/>
      <w:szCs w:val="24"/>
      <w:lang w:eastAsia="ar-SA"/>
    </w:rPr>
  </w:style>
  <w:style w:type="paragraph" w:customStyle="1" w:styleId="211">
    <w:name w:val="Основной текст с отступом 21"/>
    <w:basedOn w:val="a"/>
    <w:rsid w:val="008E4B10"/>
    <w:pPr>
      <w:suppressAutoHyphens/>
      <w:ind w:firstLine="851"/>
    </w:pPr>
    <w:rPr>
      <w:rFonts w:eastAsia="Times New Roman"/>
      <w:szCs w:val="20"/>
      <w:lang w:eastAsia="ar-SA"/>
    </w:rPr>
  </w:style>
  <w:style w:type="paragraph" w:customStyle="1" w:styleId="32">
    <w:name w:val="Основной текст с отступом 32"/>
    <w:basedOn w:val="a"/>
    <w:rsid w:val="008E4B10"/>
    <w:pPr>
      <w:suppressAutoHyphens/>
      <w:spacing w:line="360" w:lineRule="auto"/>
      <w:ind w:firstLine="708"/>
    </w:pPr>
    <w:rPr>
      <w:rFonts w:eastAsia="Times New Roman"/>
      <w:sz w:val="28"/>
      <w:szCs w:val="28"/>
      <w:lang w:eastAsia="ar-SA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"/>
    <w:basedOn w:val="a"/>
    <w:rsid w:val="008E4B10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31">
    <w:name w:val="Основной текст с отступом 31"/>
    <w:basedOn w:val="a"/>
    <w:rsid w:val="008E4B10"/>
    <w:pPr>
      <w:suppressAutoHyphens/>
      <w:spacing w:before="120" w:after="120"/>
      <w:ind w:firstLine="720"/>
    </w:pPr>
    <w:rPr>
      <w:rFonts w:eastAsia="Times New Roman"/>
      <w:sz w:val="28"/>
      <w:szCs w:val="24"/>
      <w:lang w:eastAsia="ar-SA"/>
    </w:rPr>
  </w:style>
  <w:style w:type="paragraph" w:customStyle="1" w:styleId="xl25">
    <w:name w:val="xl25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27">
    <w:name w:val="xl27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28">
    <w:name w:val="xl28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29">
    <w:name w:val="xl29"/>
    <w:basedOn w:val="a"/>
    <w:rsid w:val="008E4B10"/>
    <w:pP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30">
    <w:name w:val="xl30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31">
    <w:name w:val="xl31"/>
    <w:basedOn w:val="a"/>
    <w:rsid w:val="008E4B10"/>
    <w:pP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32">
    <w:name w:val="xl32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33">
    <w:name w:val="xl33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34">
    <w:name w:val="xl34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35">
    <w:name w:val="xl35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36">
    <w:name w:val="xl36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37">
    <w:name w:val="xl37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color w:val="FF00FF"/>
      <w:szCs w:val="24"/>
      <w:lang w:eastAsia="ar-SA"/>
    </w:rPr>
  </w:style>
  <w:style w:type="paragraph" w:customStyle="1" w:styleId="xl38">
    <w:name w:val="xl38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color w:val="FF00FF"/>
      <w:szCs w:val="24"/>
      <w:lang w:eastAsia="ar-SA"/>
    </w:rPr>
  </w:style>
  <w:style w:type="paragraph" w:customStyle="1" w:styleId="xl40">
    <w:name w:val="xl40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41">
    <w:name w:val="xl41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color w:val="FF00FF"/>
      <w:szCs w:val="24"/>
      <w:lang w:eastAsia="ar-SA"/>
    </w:rPr>
  </w:style>
  <w:style w:type="paragraph" w:customStyle="1" w:styleId="xl42">
    <w:name w:val="xl42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43">
    <w:name w:val="xl43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color w:val="FF00FF"/>
      <w:szCs w:val="24"/>
      <w:lang w:eastAsia="ar-SA"/>
    </w:rPr>
  </w:style>
  <w:style w:type="paragraph" w:customStyle="1" w:styleId="xl44">
    <w:name w:val="xl44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color w:val="FF00FF"/>
      <w:szCs w:val="24"/>
      <w:lang w:eastAsia="ar-SA"/>
    </w:rPr>
  </w:style>
  <w:style w:type="paragraph" w:customStyle="1" w:styleId="xl45">
    <w:name w:val="xl45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color w:val="FF00FF"/>
      <w:szCs w:val="24"/>
      <w:lang w:eastAsia="ar-SA"/>
    </w:rPr>
  </w:style>
  <w:style w:type="paragraph" w:customStyle="1" w:styleId="xl46">
    <w:name w:val="xl46"/>
    <w:basedOn w:val="a"/>
    <w:rsid w:val="008E4B10"/>
    <w:pP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47">
    <w:name w:val="xl47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48">
    <w:name w:val="xl48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szCs w:val="24"/>
      <w:lang w:eastAsia="ar-SA"/>
    </w:rPr>
  </w:style>
  <w:style w:type="paragraph" w:customStyle="1" w:styleId="xl49">
    <w:name w:val="xl49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right"/>
    </w:pPr>
    <w:rPr>
      <w:rFonts w:eastAsia="Times New Roman"/>
      <w:color w:val="FF00FF"/>
      <w:szCs w:val="24"/>
      <w:lang w:eastAsia="ar-SA"/>
    </w:rPr>
  </w:style>
  <w:style w:type="paragraph" w:customStyle="1" w:styleId="xl50">
    <w:name w:val="xl50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</w:pPr>
    <w:rPr>
      <w:rFonts w:eastAsia="Times New Roman"/>
      <w:color w:val="FF00FF"/>
      <w:szCs w:val="24"/>
      <w:lang w:eastAsia="ar-SA"/>
    </w:rPr>
  </w:style>
  <w:style w:type="paragraph" w:customStyle="1" w:styleId="xl51">
    <w:name w:val="xl51"/>
    <w:basedOn w:val="a"/>
    <w:rsid w:val="008E4B10"/>
    <w:pP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52">
    <w:name w:val="xl52"/>
    <w:basedOn w:val="a"/>
    <w:rsid w:val="008E4B10"/>
    <w:pPr>
      <w:spacing w:before="280" w:after="280"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xl53">
    <w:name w:val="xl53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55">
    <w:name w:val="xl55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56">
    <w:name w:val="xl56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57">
    <w:name w:val="xl57"/>
    <w:basedOn w:val="a"/>
    <w:rsid w:val="008E4B10"/>
    <w:pPr>
      <w:pBdr>
        <w:left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58">
    <w:name w:val="xl58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59">
    <w:name w:val="xl59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0">
    <w:name w:val="xl60"/>
    <w:basedOn w:val="a"/>
    <w:rsid w:val="008E4B10"/>
    <w:pPr>
      <w:pBdr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1">
    <w:name w:val="xl61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2">
    <w:name w:val="xl62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3">
    <w:name w:val="xl63"/>
    <w:basedOn w:val="a"/>
    <w:rsid w:val="008E4B10"/>
    <w:pPr>
      <w:pBdr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4">
    <w:name w:val="xl64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5">
    <w:name w:val="xl65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66">
    <w:name w:val="xl66"/>
    <w:basedOn w:val="a"/>
    <w:rsid w:val="008E4B10"/>
    <w:pPr>
      <w:pBdr>
        <w:left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67">
    <w:name w:val="xl67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68">
    <w:name w:val="xl68"/>
    <w:basedOn w:val="a"/>
    <w:rsid w:val="008E4B10"/>
    <w:pPr>
      <w:pBdr>
        <w:top w:val="single" w:sz="4" w:space="0" w:color="000000"/>
        <w:lef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69">
    <w:name w:val="xl69"/>
    <w:basedOn w:val="a"/>
    <w:rsid w:val="008E4B10"/>
    <w:pPr>
      <w:pBdr>
        <w:top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0">
    <w:name w:val="xl70"/>
    <w:basedOn w:val="a"/>
    <w:rsid w:val="008E4B10"/>
    <w:pPr>
      <w:pBdr>
        <w:top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1">
    <w:name w:val="xl71"/>
    <w:basedOn w:val="a"/>
    <w:rsid w:val="008E4B10"/>
    <w:pPr>
      <w:pBdr>
        <w:lef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2">
    <w:name w:val="xl72"/>
    <w:basedOn w:val="a"/>
    <w:rsid w:val="008E4B10"/>
    <w:pP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3">
    <w:name w:val="xl73"/>
    <w:basedOn w:val="a"/>
    <w:rsid w:val="008E4B10"/>
    <w:pPr>
      <w:pBdr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4">
    <w:name w:val="xl74"/>
    <w:basedOn w:val="a"/>
    <w:rsid w:val="008E4B10"/>
    <w:pPr>
      <w:pBdr>
        <w:left w:val="single" w:sz="4" w:space="0" w:color="000000"/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5">
    <w:name w:val="xl75"/>
    <w:basedOn w:val="a"/>
    <w:rsid w:val="008E4B10"/>
    <w:pPr>
      <w:pBdr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6">
    <w:name w:val="xl76"/>
    <w:basedOn w:val="a"/>
    <w:rsid w:val="008E4B10"/>
    <w:pPr>
      <w:pBdr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7">
    <w:name w:val="xl77"/>
    <w:basedOn w:val="a"/>
    <w:rsid w:val="008E4B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8">
    <w:name w:val="xl78"/>
    <w:basedOn w:val="a"/>
    <w:rsid w:val="008E4B10"/>
    <w:pPr>
      <w:pBdr>
        <w:left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79">
    <w:name w:val="xl79"/>
    <w:basedOn w:val="a"/>
    <w:rsid w:val="008E4B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0">
    <w:name w:val="xl80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1">
    <w:name w:val="xl81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82">
    <w:name w:val="xl82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83">
    <w:name w:val="xl83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4">
    <w:name w:val="xl84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5">
    <w:name w:val="xl85"/>
    <w:basedOn w:val="a"/>
    <w:rsid w:val="008E4B10"/>
    <w:pPr>
      <w:pBdr>
        <w:top w:val="single" w:sz="4" w:space="0" w:color="000000"/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6">
    <w:name w:val="xl86"/>
    <w:basedOn w:val="a"/>
    <w:rsid w:val="008E4B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7">
    <w:name w:val="xl87"/>
    <w:basedOn w:val="a"/>
    <w:rsid w:val="008E4B10"/>
    <w:pPr>
      <w:spacing w:before="280" w:after="280"/>
      <w:ind w:firstLine="0"/>
      <w:jc w:val="left"/>
      <w:textAlignment w:val="center"/>
    </w:pPr>
    <w:rPr>
      <w:rFonts w:eastAsia="Times New Roman"/>
      <w:szCs w:val="24"/>
      <w:lang w:eastAsia="ar-SA"/>
    </w:rPr>
  </w:style>
  <w:style w:type="paragraph" w:customStyle="1" w:styleId="xl88">
    <w:name w:val="xl88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89">
    <w:name w:val="xl89"/>
    <w:basedOn w:val="a"/>
    <w:rsid w:val="008E4B10"/>
    <w:pP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90">
    <w:name w:val="xl90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91">
    <w:name w:val="xl91"/>
    <w:basedOn w:val="a"/>
    <w:rsid w:val="008E4B10"/>
    <w:pPr>
      <w:pBdr>
        <w:top w:val="single" w:sz="4" w:space="0" w:color="000000"/>
        <w:bottom w:val="single" w:sz="4" w:space="0" w:color="000000"/>
      </w:pBd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92">
    <w:name w:val="xl92"/>
    <w:basedOn w:val="a"/>
    <w:rsid w:val="008E4B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93">
    <w:name w:val="xl93"/>
    <w:basedOn w:val="a"/>
    <w:rsid w:val="008E4B10"/>
    <w:pPr>
      <w:pBdr>
        <w:top w:val="single" w:sz="4" w:space="0" w:color="000000"/>
        <w:lef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4">
    <w:name w:val="xl94"/>
    <w:basedOn w:val="a"/>
    <w:rsid w:val="008E4B10"/>
    <w:pPr>
      <w:pBdr>
        <w:top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5">
    <w:name w:val="xl95"/>
    <w:basedOn w:val="a"/>
    <w:rsid w:val="008E4B10"/>
    <w:pPr>
      <w:pBdr>
        <w:top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6">
    <w:name w:val="xl96"/>
    <w:basedOn w:val="a"/>
    <w:rsid w:val="008E4B10"/>
    <w:pPr>
      <w:pBdr>
        <w:lef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7">
    <w:name w:val="xl97"/>
    <w:basedOn w:val="a"/>
    <w:rsid w:val="008E4B10"/>
    <w:pP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8">
    <w:name w:val="xl98"/>
    <w:basedOn w:val="a"/>
    <w:rsid w:val="008E4B10"/>
    <w:pPr>
      <w:pBdr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99">
    <w:name w:val="xl99"/>
    <w:basedOn w:val="a"/>
    <w:rsid w:val="008E4B10"/>
    <w:pPr>
      <w:pBdr>
        <w:left w:val="single" w:sz="4" w:space="0" w:color="000000"/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0">
    <w:name w:val="xl100"/>
    <w:basedOn w:val="a"/>
    <w:rsid w:val="008E4B10"/>
    <w:pPr>
      <w:pBdr>
        <w:bottom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1">
    <w:name w:val="xl101"/>
    <w:basedOn w:val="a"/>
    <w:rsid w:val="008E4B10"/>
    <w:pPr>
      <w:pBdr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2">
    <w:name w:val="xl102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3">
    <w:name w:val="xl103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4">
    <w:name w:val="xl104"/>
    <w:basedOn w:val="a"/>
    <w:rsid w:val="008E4B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firstLine="0"/>
      <w:jc w:val="center"/>
      <w:textAlignment w:val="center"/>
    </w:pPr>
    <w:rPr>
      <w:rFonts w:eastAsia="Times New Roman"/>
      <w:szCs w:val="24"/>
      <w:lang w:eastAsia="ar-SA"/>
    </w:rPr>
  </w:style>
  <w:style w:type="paragraph" w:customStyle="1" w:styleId="xl105">
    <w:name w:val="xl105"/>
    <w:basedOn w:val="a"/>
    <w:rsid w:val="008E4B10"/>
    <w:pP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106">
    <w:name w:val="xl106"/>
    <w:basedOn w:val="a"/>
    <w:rsid w:val="008E4B10"/>
    <w:pPr>
      <w:spacing w:before="280" w:after="280"/>
      <w:ind w:firstLine="0"/>
      <w:jc w:val="center"/>
    </w:pPr>
    <w:rPr>
      <w:rFonts w:eastAsia="Times New Roman"/>
      <w:szCs w:val="24"/>
      <w:lang w:eastAsia="ar-SA"/>
    </w:rPr>
  </w:style>
  <w:style w:type="paragraph" w:customStyle="1" w:styleId="xl107">
    <w:name w:val="xl107"/>
    <w:basedOn w:val="a"/>
    <w:rsid w:val="008E4B10"/>
    <w:pPr>
      <w:spacing w:before="280" w:after="280"/>
      <w:ind w:firstLine="0"/>
      <w:jc w:val="center"/>
      <w:textAlignment w:val="center"/>
    </w:pPr>
    <w:rPr>
      <w:rFonts w:eastAsia="Times New Roman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8E4B10"/>
    <w:pPr>
      <w:suppressAutoHyphens/>
      <w:ind w:firstLine="0"/>
      <w:jc w:val="center"/>
    </w:pPr>
    <w:rPr>
      <w:rFonts w:eastAsia="Times New Roman"/>
      <w:b/>
      <w:sz w:val="28"/>
      <w:szCs w:val="28"/>
      <w:lang w:eastAsia="ar-SA"/>
    </w:rPr>
  </w:style>
  <w:style w:type="paragraph" w:customStyle="1" w:styleId="1f1">
    <w:name w:val="Цитата1"/>
    <w:basedOn w:val="a"/>
    <w:rsid w:val="008E4B10"/>
    <w:pPr>
      <w:suppressAutoHyphens/>
      <w:ind w:left="-75" w:right="-71" w:firstLine="0"/>
      <w:jc w:val="center"/>
    </w:pPr>
    <w:rPr>
      <w:rFonts w:eastAsia="Times New Roman"/>
      <w:sz w:val="20"/>
      <w:szCs w:val="24"/>
      <w:lang w:eastAsia="ar-SA"/>
    </w:rPr>
  </w:style>
  <w:style w:type="paragraph" w:customStyle="1" w:styleId="1f2">
    <w:name w:val="Абзац списка1"/>
    <w:basedOn w:val="a"/>
    <w:rsid w:val="008E4B10"/>
    <w:pPr>
      <w:spacing w:after="200" w:line="276" w:lineRule="auto"/>
      <w:ind w:left="720" w:firstLine="0"/>
      <w:jc w:val="left"/>
    </w:pPr>
    <w:rPr>
      <w:rFonts w:ascii="Calibri" w:eastAsia="Times New Roman" w:hAnsi="Calibri"/>
      <w:sz w:val="22"/>
      <w:lang w:eastAsia="ar-SA"/>
    </w:rPr>
  </w:style>
  <w:style w:type="paragraph" w:customStyle="1" w:styleId="aff1">
    <w:name w:val="Заголовок таблицы"/>
    <w:basedOn w:val="af8"/>
    <w:rsid w:val="008E4B10"/>
    <w:pPr>
      <w:widowControl/>
      <w:jc w:val="center"/>
    </w:pPr>
    <w:rPr>
      <w:rFonts w:eastAsia="Times New Roman"/>
      <w:b/>
      <w:bCs/>
      <w:kern w:val="0"/>
    </w:rPr>
  </w:style>
  <w:style w:type="paragraph" w:customStyle="1" w:styleId="aff2">
    <w:name w:val="Содержимое врезки"/>
    <w:basedOn w:val="a6"/>
    <w:rsid w:val="008E4B10"/>
    <w:pPr>
      <w:suppressAutoHyphens/>
      <w:jc w:val="center"/>
    </w:pPr>
    <w:rPr>
      <w:bCs/>
      <w:sz w:val="24"/>
      <w:lang w:val="ru-RU" w:eastAsia="ar-SA"/>
    </w:rPr>
  </w:style>
  <w:style w:type="character" w:customStyle="1" w:styleId="aff3">
    <w:name w:val="Нижний колонтитул Знак"/>
    <w:rsid w:val="008E4B10"/>
    <w:rPr>
      <w:sz w:val="24"/>
      <w:szCs w:val="24"/>
      <w:lang w:eastAsia="ar-SA"/>
    </w:rPr>
  </w:style>
  <w:style w:type="character" w:customStyle="1" w:styleId="33">
    <w:name w:val="Основной текст с отступом 3 Знак"/>
    <w:basedOn w:val="a0"/>
    <w:rsid w:val="008E4B10"/>
    <w:rPr>
      <w:rFonts w:eastAsia="Times New Roman"/>
      <w:b/>
      <w:color w:val="000000"/>
      <w:sz w:val="28"/>
      <w:szCs w:val="28"/>
      <w:lang w:eastAsia="ar-SA"/>
    </w:rPr>
  </w:style>
  <w:style w:type="paragraph" w:styleId="34">
    <w:name w:val="Body Text Indent 3"/>
    <w:basedOn w:val="a"/>
    <w:rsid w:val="008E4B10"/>
    <w:pPr>
      <w:tabs>
        <w:tab w:val="num" w:pos="72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720"/>
      <w:jc w:val="center"/>
    </w:pPr>
    <w:rPr>
      <w:rFonts w:eastAsia="Times New Roman"/>
      <w:b/>
      <w:color w:val="000000"/>
      <w:sz w:val="28"/>
      <w:szCs w:val="28"/>
      <w:lang w:eastAsia="ar-SA"/>
    </w:rPr>
  </w:style>
  <w:style w:type="character" w:customStyle="1" w:styleId="24">
    <w:name w:val="Основной текст 2 Знак"/>
    <w:basedOn w:val="a0"/>
    <w:rsid w:val="008E4B10"/>
    <w:rPr>
      <w:rFonts w:eastAsia="Times New Roman"/>
      <w:sz w:val="24"/>
      <w:szCs w:val="24"/>
    </w:rPr>
  </w:style>
  <w:style w:type="character" w:customStyle="1" w:styleId="1f3">
    <w:name w:val="Заголовок 1 Знак"/>
    <w:basedOn w:val="a0"/>
    <w:rsid w:val="008E4B10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character" w:customStyle="1" w:styleId="25">
    <w:name w:val="Заголовок 2 Знак"/>
    <w:basedOn w:val="a0"/>
    <w:rsid w:val="008E4B10"/>
    <w:rPr>
      <w:rFonts w:ascii="Verdana" w:eastAsia="Times New Roman" w:hAnsi="Verdana"/>
      <w:b/>
      <w:bCs/>
      <w:color w:val="000000"/>
      <w:sz w:val="28"/>
      <w:szCs w:val="28"/>
    </w:rPr>
  </w:style>
  <w:style w:type="character" w:customStyle="1" w:styleId="51">
    <w:name w:val="Заголовок 5 Знак"/>
    <w:basedOn w:val="a0"/>
    <w:rsid w:val="008E4B10"/>
    <w:rPr>
      <w:rFonts w:ascii="Verdana" w:eastAsia="Times New Roman" w:hAnsi="Verdana"/>
      <w:b/>
      <w:bCs/>
      <w:color w:val="990000"/>
    </w:rPr>
  </w:style>
  <w:style w:type="character" w:customStyle="1" w:styleId="71">
    <w:name w:val="Заголовок 7 Знак"/>
    <w:basedOn w:val="a0"/>
    <w:rsid w:val="008E4B10"/>
    <w:rPr>
      <w:rFonts w:eastAsia="Times New Roman"/>
      <w:sz w:val="24"/>
      <w:szCs w:val="24"/>
      <w:lang w:eastAsia="ar-SA"/>
    </w:rPr>
  </w:style>
  <w:style w:type="character" w:customStyle="1" w:styleId="aff4">
    <w:name w:val="Верхний колонтитул Знак"/>
    <w:basedOn w:val="a0"/>
    <w:rsid w:val="008E4B10"/>
    <w:rPr>
      <w:sz w:val="24"/>
    </w:rPr>
  </w:style>
  <w:style w:type="character" w:customStyle="1" w:styleId="aff5">
    <w:name w:val="Основной текст Знак"/>
    <w:aliases w:val="bt Знак"/>
    <w:basedOn w:val="a0"/>
    <w:rsid w:val="008E4B10"/>
    <w:rPr>
      <w:rFonts w:eastAsia="Times New Roman"/>
      <w:lang w:val="en-US"/>
    </w:rPr>
  </w:style>
  <w:style w:type="character" w:customStyle="1" w:styleId="aff6">
    <w:name w:val="Текст выноски Знак"/>
    <w:basedOn w:val="a0"/>
    <w:rsid w:val="008E4B10"/>
    <w:rPr>
      <w:rFonts w:ascii="Tahoma" w:hAnsi="Tahoma"/>
      <w:sz w:val="16"/>
      <w:szCs w:val="16"/>
    </w:rPr>
  </w:style>
  <w:style w:type="character" w:customStyle="1" w:styleId="26">
    <w:name w:val="Основной текст с отступом 2 Знак"/>
    <w:basedOn w:val="a0"/>
    <w:rsid w:val="008E4B10"/>
    <w:rPr>
      <w:sz w:val="24"/>
      <w:szCs w:val="22"/>
      <w:lang w:eastAsia="en-US"/>
    </w:rPr>
  </w:style>
  <w:style w:type="character" w:customStyle="1" w:styleId="1f4">
    <w:name w:val="Знак1"/>
    <w:rsid w:val="008E4B10"/>
    <w:rPr>
      <w:sz w:val="28"/>
      <w:szCs w:val="28"/>
      <w:lang w:val="ru-RU" w:eastAsia="ar-SA" w:bidi="ar-SA"/>
    </w:rPr>
  </w:style>
  <w:style w:type="character" w:customStyle="1" w:styleId="aff7">
    <w:name w:val="Подзаголовок Знак"/>
    <w:basedOn w:val="a0"/>
    <w:rsid w:val="008E4B10"/>
    <w:rPr>
      <w:rFonts w:eastAsia="Times New Roman"/>
      <w:b/>
      <w:bCs/>
      <w:sz w:val="28"/>
      <w:szCs w:val="24"/>
      <w:lang w:eastAsia="ar-SA"/>
    </w:rPr>
  </w:style>
  <w:style w:type="paragraph" w:styleId="aff8">
    <w:name w:val="index heading"/>
    <w:basedOn w:val="a"/>
    <w:rsid w:val="008E4B10"/>
    <w:pPr>
      <w:suppressLineNumbers/>
      <w:suppressAutoHyphens/>
      <w:ind w:firstLine="0"/>
      <w:jc w:val="left"/>
    </w:pPr>
    <w:rPr>
      <w:rFonts w:ascii="Arial" w:eastAsia="Times New Roman" w:hAnsi="Arial" w:cs="Arial"/>
      <w:szCs w:val="24"/>
      <w:lang w:eastAsia="ar-SA"/>
    </w:rPr>
  </w:style>
  <w:style w:type="character" w:customStyle="1" w:styleId="aff9">
    <w:name w:val="Основной текст с отступом Знак"/>
    <w:aliases w:val="Основной текст 1 Знак"/>
    <w:basedOn w:val="a0"/>
    <w:rsid w:val="008E4B10"/>
    <w:rPr>
      <w:rFonts w:eastAsia="Times New Roman"/>
    </w:rPr>
  </w:style>
  <w:style w:type="character" w:customStyle="1" w:styleId="affa">
    <w:name w:val="Текст сноски Знак"/>
    <w:basedOn w:val="a0"/>
    <w:rsid w:val="008E4B10"/>
    <w:rPr>
      <w:rFonts w:eastAsia="Times New Roman"/>
      <w:lang w:eastAsia="ar-SA"/>
    </w:rPr>
  </w:style>
  <w:style w:type="paragraph" w:customStyle="1" w:styleId="1f5">
    <w:name w:val="Знак Знак Знак Знак Знак Знак Знак Знак Знак Знак Знак Знак Знак Знак Знак Знак Знак Знак Знак1"/>
    <w:basedOn w:val="a"/>
    <w:rsid w:val="008E4B10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11">
    <w:name w:val="Абзац списка11"/>
    <w:basedOn w:val="a"/>
    <w:rsid w:val="008E4B10"/>
    <w:pPr>
      <w:spacing w:after="200" w:line="276" w:lineRule="auto"/>
      <w:ind w:left="720" w:firstLine="0"/>
      <w:jc w:val="left"/>
    </w:pPr>
    <w:rPr>
      <w:rFonts w:ascii="Calibri" w:eastAsia="Times New Roman" w:hAnsi="Calibri" w:cs="Calibri"/>
      <w:sz w:val="22"/>
      <w:lang w:eastAsia="ar-SA"/>
    </w:rPr>
  </w:style>
  <w:style w:type="character" w:styleId="affb">
    <w:name w:val="FollowedHyperlink"/>
    <w:basedOn w:val="a0"/>
    <w:semiHidden/>
    <w:rsid w:val="008E4B10"/>
    <w:rPr>
      <w:color w:val="800080"/>
      <w:u w:val="single"/>
    </w:rPr>
  </w:style>
  <w:style w:type="character" w:customStyle="1" w:styleId="Heading1Char">
    <w:name w:val="Heading 1 Char"/>
    <w:basedOn w:val="a0"/>
    <w:rsid w:val="008E4B10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Heading2Char">
    <w:name w:val="Heading 2 Char"/>
    <w:basedOn w:val="a0"/>
    <w:rsid w:val="008E4B10"/>
    <w:rPr>
      <w:rFonts w:ascii="Times New Roman" w:hAnsi="Times New Roman" w:cs="Times New Roman"/>
      <w:sz w:val="28"/>
      <w:szCs w:val="28"/>
      <w:lang w:eastAsia="ar-SA" w:bidi="ar-SA"/>
    </w:rPr>
  </w:style>
  <w:style w:type="character" w:customStyle="1" w:styleId="Heading5Char">
    <w:name w:val="Heading 5 Char"/>
    <w:basedOn w:val="a0"/>
    <w:rsid w:val="008E4B10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Heading7Char">
    <w:name w:val="Heading 7 Char"/>
    <w:basedOn w:val="a0"/>
    <w:rsid w:val="008E4B10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HeaderChar">
    <w:name w:val="Header Char"/>
    <w:basedOn w:val="a0"/>
    <w:rsid w:val="008E4B10"/>
    <w:rPr>
      <w:rFonts w:ascii="Times New Roman" w:hAnsi="Times New Roman" w:cs="Times New Roman"/>
    </w:rPr>
  </w:style>
  <w:style w:type="character" w:customStyle="1" w:styleId="FooterChar">
    <w:name w:val="Footer Char"/>
    <w:basedOn w:val="a0"/>
    <w:rsid w:val="008E4B10"/>
    <w:rPr>
      <w:rFonts w:ascii="Times New Roman" w:hAnsi="Times New Roman" w:cs="Times New Roman"/>
    </w:rPr>
  </w:style>
  <w:style w:type="character" w:customStyle="1" w:styleId="BodyTextChar">
    <w:name w:val="Body Text Char"/>
    <w:aliases w:val="bt Char"/>
    <w:basedOn w:val="a0"/>
    <w:rsid w:val="008E4B10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BodyText2Char">
    <w:name w:val="Body Text 2 Char"/>
    <w:basedOn w:val="a0"/>
    <w:rsid w:val="008E4B10"/>
    <w:rPr>
      <w:rFonts w:ascii="Times New Roman" w:hAnsi="Times New Roman" w:cs="Times New Roman"/>
      <w:lang w:eastAsia="ar-SA" w:bidi="ar-SA"/>
    </w:rPr>
  </w:style>
  <w:style w:type="paragraph" w:customStyle="1" w:styleId="1f6">
    <w:name w:val="Текст выноски1"/>
    <w:basedOn w:val="a"/>
    <w:rsid w:val="008E4B10"/>
    <w:pPr>
      <w:suppressAutoHyphens/>
      <w:ind w:firstLine="0"/>
      <w:jc w:val="left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alloonTextChar">
    <w:name w:val="Balloon Text Char"/>
    <w:basedOn w:val="a0"/>
    <w:rsid w:val="008E4B10"/>
    <w:rPr>
      <w:rFonts w:ascii="Tahoma" w:hAnsi="Tahoma" w:cs="Tahoma"/>
      <w:sz w:val="16"/>
      <w:szCs w:val="16"/>
      <w:lang w:eastAsia="ar-SA" w:bidi="ar-SA"/>
    </w:rPr>
  </w:style>
  <w:style w:type="character" w:customStyle="1" w:styleId="BodyTextIndent2Char">
    <w:name w:val="Body Text Indent 2 Char"/>
    <w:basedOn w:val="a0"/>
    <w:rsid w:val="008E4B10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SubtitleChar">
    <w:name w:val="Subtitle Char"/>
    <w:basedOn w:val="a0"/>
    <w:rsid w:val="008E4B10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TitleChar">
    <w:name w:val="Title Char"/>
    <w:basedOn w:val="a0"/>
    <w:rsid w:val="008E4B10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1f7">
    <w:name w:val="Основной текст с отступом1"/>
    <w:basedOn w:val="a"/>
    <w:rsid w:val="008E4B10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BodyTextIndentChar">
    <w:name w:val="Body Text Indent Char"/>
    <w:basedOn w:val="a0"/>
    <w:rsid w:val="008E4B10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FootnoteTextChar">
    <w:name w:val="Footnote Text Char"/>
    <w:basedOn w:val="a0"/>
    <w:rsid w:val="008E4B10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1f8">
    <w:name w:val="Без интервала1"/>
    <w:rsid w:val="008E4B10"/>
    <w:pPr>
      <w:suppressAutoHyphens/>
    </w:pPr>
    <w:rPr>
      <w:rFonts w:ascii="Calibri" w:eastAsia="Times New Roman" w:hAnsi="Calibri"/>
      <w:sz w:val="22"/>
      <w:szCs w:val="22"/>
      <w:lang w:eastAsia="ar-SA"/>
    </w:rPr>
  </w:style>
  <w:style w:type="character" w:customStyle="1" w:styleId="BodyTextIndent3Char">
    <w:name w:val="Body Text Indent 3 Char"/>
    <w:basedOn w:val="a0"/>
    <w:rsid w:val="008E4B10"/>
    <w:rPr>
      <w:rFonts w:ascii="Times New Roman" w:hAnsi="Times New Roman" w:cs="Times New Roman"/>
      <w:b/>
      <w:bCs/>
      <w:color w:val="000000"/>
      <w:sz w:val="28"/>
      <w:szCs w:val="28"/>
      <w:lang w:eastAsia="ar-SA" w:bidi="ar-SA"/>
    </w:rPr>
  </w:style>
  <w:style w:type="character" w:customStyle="1" w:styleId="91">
    <w:name w:val="Знак Знак91"/>
    <w:rsid w:val="008E4B10"/>
    <w:rPr>
      <w:rFonts w:eastAsia="Times New Roman"/>
      <w:sz w:val="20"/>
      <w:lang w:val="en-US" w:eastAsia="ru-RU"/>
    </w:rPr>
  </w:style>
  <w:style w:type="paragraph" w:customStyle="1" w:styleId="p3">
    <w:name w:val="p3"/>
    <w:basedOn w:val="a"/>
    <w:rsid w:val="00D6739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35">
    <w:name w:val="Заголовок 3 Знак"/>
    <w:basedOn w:val="a0"/>
    <w:rsid w:val="00990535"/>
    <w:rPr>
      <w:rFonts w:ascii="Times New Roman" w:eastAsia="Calibri" w:hAnsi="Times New Roman"/>
      <w:b/>
      <w:szCs w:val="28"/>
    </w:rPr>
  </w:style>
  <w:style w:type="character" w:customStyle="1" w:styleId="41">
    <w:name w:val="Заголовок 4 Знак"/>
    <w:basedOn w:val="a0"/>
    <w:rsid w:val="00990535"/>
    <w:rPr>
      <w:rFonts w:ascii="Cambria" w:hAnsi="Cambria"/>
      <w:b/>
      <w:bCs/>
      <w:i/>
      <w:iCs/>
      <w:color w:val="4F81BD"/>
      <w:sz w:val="24"/>
    </w:rPr>
  </w:style>
  <w:style w:type="character" w:customStyle="1" w:styleId="61">
    <w:name w:val="Заголовок 6 Знак"/>
    <w:basedOn w:val="a0"/>
    <w:rsid w:val="00990535"/>
    <w:rPr>
      <w:rFonts w:ascii="Verdana" w:hAnsi="Verdana"/>
      <w:b/>
      <w:bCs/>
      <w:color w:val="000000"/>
    </w:rPr>
  </w:style>
  <w:style w:type="character" w:customStyle="1" w:styleId="81">
    <w:name w:val="Заголовок 8 Знак"/>
    <w:basedOn w:val="a0"/>
    <w:rsid w:val="00990535"/>
    <w:rPr>
      <w:rFonts w:ascii="Times New Roman" w:eastAsia="Calibri" w:hAnsi="Times New Roman"/>
      <w:b/>
      <w:sz w:val="28"/>
      <w:szCs w:val="28"/>
      <w:lang w:eastAsia="en-US"/>
    </w:rPr>
  </w:style>
  <w:style w:type="character" w:customStyle="1" w:styleId="161">
    <w:name w:val="Знак Знак161"/>
    <w:rsid w:val="0099053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151">
    <w:name w:val="Знак Знак151"/>
    <w:rsid w:val="00990535"/>
    <w:rPr>
      <w:rFonts w:ascii="Verdana" w:eastAsia="Times New Roman" w:hAnsi="Verdana"/>
      <w:b/>
      <w:bCs/>
      <w:color w:val="000000"/>
      <w:sz w:val="28"/>
      <w:szCs w:val="28"/>
    </w:rPr>
  </w:style>
  <w:style w:type="character" w:customStyle="1" w:styleId="141">
    <w:name w:val="Знак Знак141"/>
    <w:rsid w:val="00990535"/>
    <w:rPr>
      <w:rFonts w:cs="Times New Roman"/>
      <w:b/>
      <w:szCs w:val="28"/>
    </w:rPr>
  </w:style>
  <w:style w:type="character" w:customStyle="1" w:styleId="131">
    <w:name w:val="Знак Знак131"/>
    <w:rsid w:val="00990535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121">
    <w:name w:val="Знак Знак121"/>
    <w:rsid w:val="00990535"/>
    <w:rPr>
      <w:rFonts w:ascii="Verdana" w:eastAsia="Times New Roman" w:hAnsi="Verdana"/>
      <w:b/>
      <w:bCs/>
      <w:color w:val="990000"/>
    </w:rPr>
  </w:style>
  <w:style w:type="character" w:customStyle="1" w:styleId="1110">
    <w:name w:val="Знак Знак111"/>
    <w:rsid w:val="00990535"/>
    <w:rPr>
      <w:rFonts w:ascii="Verdana" w:eastAsia="Times New Roman" w:hAnsi="Verdana"/>
      <w:b/>
      <w:bCs/>
      <w:color w:val="000000"/>
    </w:rPr>
  </w:style>
  <w:style w:type="character" w:customStyle="1" w:styleId="810">
    <w:name w:val="Знак Знак81"/>
    <w:rsid w:val="00990535"/>
    <w:rPr>
      <w:rFonts w:eastAsia="Times New Roman"/>
      <w:sz w:val="24"/>
      <w:szCs w:val="24"/>
      <w:lang w:eastAsia="ru-RU"/>
    </w:rPr>
  </w:style>
  <w:style w:type="character" w:customStyle="1" w:styleId="710">
    <w:name w:val="Знак Знак71"/>
    <w:rsid w:val="00990535"/>
    <w:rPr>
      <w:rFonts w:cs="Times New Roman"/>
      <w:sz w:val="24"/>
    </w:rPr>
  </w:style>
  <w:style w:type="character" w:customStyle="1" w:styleId="610">
    <w:name w:val="Знак Знак61"/>
    <w:rsid w:val="00990535"/>
    <w:rPr>
      <w:rFonts w:cs="Times New Roman"/>
      <w:sz w:val="24"/>
    </w:rPr>
  </w:style>
  <w:style w:type="character" w:customStyle="1" w:styleId="z-1">
    <w:name w:val="z-Начало формы Знак"/>
    <w:basedOn w:val="a0"/>
    <w:rsid w:val="00990535"/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rsid w:val="00990535"/>
    <w:rPr>
      <w:rFonts w:ascii="Arial" w:hAnsi="Arial"/>
      <w:vanish/>
      <w:sz w:val="16"/>
      <w:szCs w:val="16"/>
    </w:rPr>
  </w:style>
  <w:style w:type="paragraph" w:customStyle="1" w:styleId="1f9">
    <w:name w:val="Знак Знак Знак1"/>
    <w:basedOn w:val="a"/>
    <w:rsid w:val="00990535"/>
    <w:pPr>
      <w:spacing w:before="100" w:beforeAutospacing="1" w:after="100" w:afterAutospacing="1" w:line="276" w:lineRule="auto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1fa">
    <w:name w:val="Знак Знак Знак Знак Знак Знак Знак Знак Знак1"/>
    <w:basedOn w:val="a"/>
    <w:rsid w:val="00990535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character" w:customStyle="1" w:styleId="170">
    <w:name w:val="Знак Знак17"/>
    <w:rsid w:val="00990535"/>
    <w:rPr>
      <w:sz w:val="24"/>
      <w:szCs w:val="22"/>
      <w:lang w:eastAsia="en-US"/>
    </w:rPr>
  </w:style>
  <w:style w:type="paragraph" w:customStyle="1" w:styleId="212">
    <w:name w:val="Знак Знак21"/>
    <w:basedOn w:val="a"/>
    <w:rsid w:val="00990535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27">
    <w:name w:val="Абзац списка2"/>
    <w:basedOn w:val="a"/>
    <w:rsid w:val="00990535"/>
    <w:pPr>
      <w:spacing w:after="200" w:line="276" w:lineRule="auto"/>
      <w:ind w:left="720" w:firstLine="0"/>
      <w:jc w:val="left"/>
    </w:pPr>
    <w:rPr>
      <w:rFonts w:ascii="Calibri" w:eastAsia="Times New Roman" w:hAnsi="Calibri"/>
      <w:sz w:val="22"/>
      <w:lang w:eastAsia="ar-SA"/>
    </w:rPr>
  </w:style>
  <w:style w:type="paragraph" w:customStyle="1" w:styleId="112">
    <w:name w:val="Текст выноски11"/>
    <w:basedOn w:val="a"/>
    <w:rsid w:val="00990535"/>
    <w:pPr>
      <w:suppressAutoHyphens/>
      <w:ind w:firstLine="0"/>
      <w:jc w:val="left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3">
    <w:name w:val="Основной текст с отступом11"/>
    <w:basedOn w:val="a"/>
    <w:rsid w:val="00990535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paragraph" w:customStyle="1" w:styleId="114">
    <w:name w:val="Без интервала11"/>
    <w:rsid w:val="00990535"/>
    <w:pPr>
      <w:suppressAutoHyphens/>
    </w:pPr>
    <w:rPr>
      <w:rFonts w:ascii="Calibri" w:eastAsia="Times New Roman" w:hAnsi="Calibri"/>
      <w:sz w:val="22"/>
      <w:szCs w:val="22"/>
      <w:lang w:eastAsia="ar-SA"/>
    </w:rPr>
  </w:style>
  <w:style w:type="character" w:styleId="affc">
    <w:name w:val="Placeholder Text"/>
    <w:basedOn w:val="a0"/>
    <w:uiPriority w:val="99"/>
    <w:semiHidden/>
    <w:rsid w:val="00805969"/>
    <w:rPr>
      <w:color w:val="808080"/>
    </w:rPr>
  </w:style>
  <w:style w:type="paragraph" w:styleId="36">
    <w:name w:val="Body Text 3"/>
    <w:basedOn w:val="a"/>
    <w:link w:val="37"/>
    <w:semiHidden/>
    <w:rsid w:val="00DA6398"/>
    <w:pPr>
      <w:ind w:right="-56" w:firstLine="0"/>
      <w:jc w:val="center"/>
    </w:pPr>
    <w:rPr>
      <w:rFonts w:eastAsia="Times New Roman"/>
      <w:szCs w:val="24"/>
      <w:lang w:eastAsia="ru-RU"/>
    </w:rPr>
  </w:style>
  <w:style w:type="character" w:customStyle="1" w:styleId="37">
    <w:name w:val="Основной текст 3 Знак"/>
    <w:basedOn w:val="a0"/>
    <w:link w:val="36"/>
    <w:semiHidden/>
    <w:rsid w:val="00DA6398"/>
    <w:rPr>
      <w:rFonts w:eastAsia="Times New Roman"/>
      <w:sz w:val="24"/>
      <w:szCs w:val="24"/>
    </w:rPr>
  </w:style>
  <w:style w:type="table" w:styleId="affd">
    <w:name w:val="Table Grid"/>
    <w:basedOn w:val="a1"/>
    <w:uiPriority w:val="59"/>
    <w:rsid w:val="00933D3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basedOn w:val="a"/>
    <w:next w:val="a3"/>
    <w:link w:val="af9"/>
    <w:qFormat/>
    <w:rsid w:val="004C7FCD"/>
    <w:pPr>
      <w:ind w:firstLine="0"/>
      <w:jc w:val="center"/>
    </w:pPr>
    <w:rPr>
      <w:rFonts w:eastAsia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us.gov.ru" TargetMode="External"/><Relationship Id="rId18" Type="http://schemas.openxmlformats.org/officeDocument/2006/relationships/hyperlink" Target="consultantplus://offline/ref=65E1B494187660CD442724D74E7FA01F6E7A93A217C083C67DE61559A9A099C0909188A89A16DCB2R5OFK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563C6DE5E8D8A4EA81E7F8F77FD9F7A9E007254006305D13AC03A887BF4D8AE6E4A37866AEB2843400D2BM7ZCI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http://www.bas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s.gov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yperlink" Target="http://www.bas.gov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bas.gov.ru" TargetMode="Externa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4098F-3247-4F32-BF29-FCCB94FF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9486</Words>
  <Characters>54076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63436</CharactersWithSpaces>
  <SharedDoc>false</SharedDoc>
  <HLinks>
    <vt:vector size="36" baseType="variant">
      <vt:variant>
        <vt:i4>7733291</vt:i4>
      </vt:variant>
      <vt:variant>
        <vt:i4>15</vt:i4>
      </vt:variant>
      <vt:variant>
        <vt:i4>0</vt:i4>
      </vt:variant>
      <vt:variant>
        <vt:i4>5</vt:i4>
      </vt:variant>
      <vt:variant>
        <vt:lpwstr>http://www.bas.gov.ru/</vt:lpwstr>
      </vt:variant>
      <vt:variant>
        <vt:lpwstr/>
      </vt:variant>
      <vt:variant>
        <vt:i4>983056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consultantplus://offline/main?base=RLAW987;n=23006;fld=134;dst=100011</vt:lpwstr>
      </vt:variant>
      <vt:variant>
        <vt:lpwstr/>
      </vt:variant>
      <vt:variant>
        <vt:i4>6357095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consultantplus://offline/ref=65E1B494187660CD442724D74E7FA01F6E7A93A217C083C67DE61559A9A099C0909188A89A16DCB2R5OFK</vt:lpwstr>
      </vt:variant>
      <vt:variant>
        <vt:lpwstr/>
      </vt:variant>
      <vt:variant>
        <vt:i4>983127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consultantplus://offline/ref=65E1B494187660CD44273ADA5813FF1A6875C5A61CCD8B9729B94E04FEA99397D7DED1EADE1ADDB35B474CR3OFK</vt:lpwstr>
      </vt:variant>
      <vt:variant>
        <vt:lpwstr/>
      </vt:variant>
      <vt:variant>
        <vt:i4>7733350</vt:i4>
      </vt:variant>
      <vt:variant>
        <vt:i4>3</vt:i4>
      </vt:variant>
      <vt:variant>
        <vt:i4>0</vt:i4>
      </vt:variant>
      <vt:variant>
        <vt:i4>5</vt:i4>
      </vt:variant>
      <vt:variant>
        <vt:lpwstr>http://bus.gov.ru/</vt:lpwstr>
      </vt:variant>
      <vt:variant>
        <vt:lpwstr/>
      </vt:variant>
      <vt:variant>
        <vt:i4>131072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consultantplus://offline/ref=4563C6DE5E8D8A4EA81E7F8F77FD9F7A9E007254006305D13AC03A887BF4D8AE6E4A37866AEB2843400D2BM7ZCI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Antonina Kovalevskaya</dc:creator>
  <cp:keywords/>
  <dc:description/>
  <cp:lastModifiedBy>1</cp:lastModifiedBy>
  <cp:revision>2</cp:revision>
  <cp:lastPrinted>2026-08-03T12:21:00Z</cp:lastPrinted>
  <dcterms:created xsi:type="dcterms:W3CDTF">2026-08-04T05:40:00Z</dcterms:created>
  <dcterms:modified xsi:type="dcterms:W3CDTF">2026-08-04T05:40:00Z</dcterms:modified>
</cp:coreProperties>
</file>